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9B315" w14:textId="4707C901" w:rsidR="008E2B80" w:rsidRDefault="00630140">
      <w:pPr>
        <w:pStyle w:val="20"/>
        <w:widowControl w:val="0"/>
        <w:spacing w:before="200" w:after="200"/>
        <w:ind w:right="261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  <w:r>
        <w:rPr>
          <w:rFonts w:ascii="Times New Roman" w:hAnsi="Times New Roman"/>
          <w:bCs w:val="0"/>
          <w:i w:val="0"/>
          <w:iCs w:val="0"/>
          <w:sz w:val="22"/>
          <w:szCs w:val="22"/>
        </w:rPr>
        <w:t>ДОГОВОР ПОСТАВКИ №</w:t>
      </w:r>
      <w:r>
        <w:rPr>
          <w:rFonts w:ascii="Times New Roman" w:hAnsi="Times New Roman"/>
          <w:i w:val="0"/>
          <w:color w:val="000000"/>
          <w:sz w:val="22"/>
          <w:szCs w:val="22"/>
        </w:rPr>
        <w:t> </w:t>
      </w:r>
      <w:r w:rsidR="000B348E" w:rsidRPr="000B348E">
        <w:rPr>
          <w:rFonts w:ascii="Times New Roman" w:hAnsi="Times New Roman"/>
          <w:i w:val="0"/>
          <w:color w:val="000000"/>
          <w:sz w:val="22"/>
          <w:szCs w:val="22"/>
        </w:rPr>
        <w:t>Д/УФ/1/_____</w:t>
      </w:r>
    </w:p>
    <w:p w14:paraId="5D97F3E2" w14:textId="77777777" w:rsidR="008E2B80" w:rsidRDefault="00630140">
      <w:pPr>
        <w:pStyle w:val="af2"/>
        <w:widowControl w:val="0"/>
        <w:spacing w:before="0"/>
        <w:ind w:left="0" w:right="-23" w:firstLine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г. Москва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  <w:t>«___» ____________ 202_ г.</w:t>
      </w:r>
    </w:p>
    <w:p w14:paraId="322D69A9" w14:textId="0E2D48BF" w:rsidR="008E2B80" w:rsidRDefault="000B348E" w:rsidP="000B348E">
      <w:pPr>
        <w:pStyle w:val="34"/>
        <w:widowControl w:val="0"/>
        <w:spacing w:before="200" w:after="0"/>
        <w:ind w:firstLine="567"/>
        <w:jc w:val="both"/>
        <w:rPr>
          <w:sz w:val="22"/>
          <w:szCs w:val="22"/>
        </w:rPr>
      </w:pPr>
      <w:r w:rsidRPr="000B348E">
        <w:rPr>
          <w:b/>
          <w:sz w:val="24"/>
          <w:szCs w:val="24"/>
          <w:lang w:eastAsia="en-US"/>
        </w:rPr>
        <w:t xml:space="preserve">Общество с ограниченной ответственностью «Интер РАО-Инжиниринг», </w:t>
      </w:r>
      <w:r w:rsidRPr="000B348E">
        <w:rPr>
          <w:sz w:val="24"/>
          <w:szCs w:val="24"/>
          <w:lang w:eastAsia="en-US"/>
        </w:rPr>
        <w:t xml:space="preserve">Россия, </w:t>
      </w:r>
      <w:proofErr w:type="spellStart"/>
      <w:r w:rsidRPr="000B348E">
        <w:rPr>
          <w:sz w:val="24"/>
          <w:szCs w:val="24"/>
          <w:lang w:eastAsia="en-US"/>
        </w:rPr>
        <w:t>г.Москва</w:t>
      </w:r>
      <w:proofErr w:type="spellEnd"/>
      <w:r w:rsidRPr="000B348E">
        <w:rPr>
          <w:sz w:val="24"/>
          <w:szCs w:val="24"/>
          <w:lang w:eastAsia="en-US"/>
        </w:rPr>
        <w:t>,</w:t>
      </w:r>
      <w:r w:rsidRPr="000B348E">
        <w:rPr>
          <w:spacing w:val="-7"/>
          <w:sz w:val="24"/>
          <w:szCs w:val="24"/>
          <w:lang w:eastAsia="en-US"/>
        </w:rPr>
        <w:t xml:space="preserve"> </w:t>
      </w:r>
      <w:r w:rsidRPr="000B348E">
        <w:rPr>
          <w:sz w:val="24"/>
          <w:szCs w:val="24"/>
          <w:lang w:eastAsia="en-US"/>
        </w:rPr>
        <w:t>именуемое</w:t>
      </w:r>
      <w:r w:rsidRPr="000B348E">
        <w:rPr>
          <w:spacing w:val="-5"/>
          <w:sz w:val="24"/>
          <w:szCs w:val="24"/>
          <w:lang w:eastAsia="en-US"/>
        </w:rPr>
        <w:t xml:space="preserve"> </w:t>
      </w:r>
      <w:r w:rsidRPr="000B348E">
        <w:rPr>
          <w:sz w:val="24"/>
          <w:szCs w:val="24"/>
          <w:lang w:eastAsia="en-US"/>
        </w:rPr>
        <w:t>в</w:t>
      </w:r>
      <w:r w:rsidRPr="000B348E">
        <w:rPr>
          <w:spacing w:val="-23"/>
          <w:sz w:val="24"/>
          <w:szCs w:val="24"/>
          <w:lang w:eastAsia="en-US"/>
        </w:rPr>
        <w:t xml:space="preserve"> </w:t>
      </w:r>
      <w:r w:rsidRPr="000B348E">
        <w:rPr>
          <w:sz w:val="24"/>
          <w:szCs w:val="24"/>
          <w:lang w:eastAsia="en-US"/>
        </w:rPr>
        <w:t>дальнейшем</w:t>
      </w:r>
      <w:r w:rsidRPr="000B348E">
        <w:rPr>
          <w:spacing w:val="1"/>
          <w:sz w:val="24"/>
          <w:szCs w:val="24"/>
          <w:lang w:eastAsia="en-US"/>
        </w:rPr>
        <w:t xml:space="preserve"> </w:t>
      </w:r>
      <w:r w:rsidRPr="000B348E">
        <w:rPr>
          <w:b/>
          <w:sz w:val="24"/>
          <w:szCs w:val="24"/>
          <w:lang w:eastAsia="en-US"/>
        </w:rPr>
        <w:t>«Покупатель»,</w:t>
      </w:r>
      <w:r w:rsidRPr="000B348E">
        <w:rPr>
          <w:b/>
          <w:spacing w:val="6"/>
          <w:sz w:val="24"/>
          <w:szCs w:val="24"/>
          <w:lang w:eastAsia="en-US"/>
        </w:rPr>
        <w:t xml:space="preserve"> </w:t>
      </w:r>
      <w:r w:rsidRPr="000B348E">
        <w:rPr>
          <w:sz w:val="24"/>
          <w:szCs w:val="24"/>
          <w:lang w:eastAsia="en-US"/>
        </w:rPr>
        <w:t>в</w:t>
      </w:r>
      <w:r w:rsidRPr="000B348E">
        <w:rPr>
          <w:spacing w:val="-18"/>
          <w:sz w:val="24"/>
          <w:szCs w:val="24"/>
          <w:lang w:eastAsia="en-US"/>
        </w:rPr>
        <w:t xml:space="preserve"> </w:t>
      </w:r>
      <w:r w:rsidRPr="000B348E">
        <w:rPr>
          <w:sz w:val="24"/>
          <w:szCs w:val="24"/>
          <w:lang w:eastAsia="en-US"/>
        </w:rPr>
        <w:t>лице</w:t>
      </w:r>
      <w:r w:rsidRPr="000B348E">
        <w:rPr>
          <w:spacing w:val="-16"/>
          <w:sz w:val="24"/>
          <w:szCs w:val="24"/>
          <w:lang w:eastAsia="en-US"/>
        </w:rPr>
        <w:t xml:space="preserve"> </w:t>
      </w:r>
      <w:r w:rsidRPr="000B348E">
        <w:rPr>
          <w:sz w:val="24"/>
          <w:szCs w:val="24"/>
          <w:lang w:eastAsia="en-US"/>
        </w:rPr>
        <w:t>директора</w:t>
      </w:r>
      <w:r w:rsidRPr="000B348E">
        <w:rPr>
          <w:spacing w:val="-7"/>
          <w:sz w:val="24"/>
          <w:szCs w:val="24"/>
          <w:lang w:eastAsia="en-US"/>
        </w:rPr>
        <w:t xml:space="preserve"> </w:t>
      </w:r>
      <w:r w:rsidRPr="000B348E">
        <w:rPr>
          <w:sz w:val="24"/>
          <w:szCs w:val="24"/>
          <w:lang w:eastAsia="en-US"/>
        </w:rPr>
        <w:t>Уфимского</w:t>
      </w:r>
      <w:r w:rsidRPr="000B348E">
        <w:rPr>
          <w:spacing w:val="-10"/>
          <w:sz w:val="24"/>
          <w:szCs w:val="24"/>
          <w:lang w:eastAsia="en-US"/>
        </w:rPr>
        <w:t xml:space="preserve"> </w:t>
      </w:r>
      <w:r w:rsidRPr="000B348E">
        <w:rPr>
          <w:sz w:val="24"/>
          <w:szCs w:val="24"/>
          <w:lang w:eastAsia="en-US"/>
        </w:rPr>
        <w:t>филиала</w:t>
      </w:r>
      <w:r w:rsidRPr="000B348E">
        <w:rPr>
          <w:spacing w:val="28"/>
          <w:sz w:val="24"/>
          <w:szCs w:val="24"/>
          <w:lang w:eastAsia="en-US"/>
        </w:rPr>
        <w:t xml:space="preserve"> </w:t>
      </w:r>
      <w:r w:rsidRPr="000B348E">
        <w:rPr>
          <w:sz w:val="24"/>
          <w:szCs w:val="24"/>
          <w:lang w:eastAsia="en-US"/>
        </w:rPr>
        <w:t xml:space="preserve">ООО </w:t>
      </w:r>
      <w:r w:rsidRPr="000B348E">
        <w:rPr>
          <w:sz w:val="22"/>
          <w:szCs w:val="22"/>
          <w:lang w:eastAsia="en-US"/>
        </w:rPr>
        <w:t xml:space="preserve">«Интер РАО-Инжиниринг» Салихова Артура Азатовича, действующего на основании доверенности от </w:t>
      </w:r>
      <w:r w:rsidR="003073EB" w:rsidRPr="003073EB">
        <w:rPr>
          <w:sz w:val="22"/>
          <w:szCs w:val="22"/>
          <w:lang w:eastAsia="en-US"/>
        </w:rPr>
        <w:t>2026.01.30</w:t>
      </w:r>
      <w:r w:rsidR="003073EB">
        <w:rPr>
          <w:sz w:val="22"/>
          <w:szCs w:val="22"/>
          <w:lang w:eastAsia="en-US"/>
        </w:rPr>
        <w:t xml:space="preserve"> № </w:t>
      </w:r>
      <w:r w:rsidR="003073EB" w:rsidRPr="003073EB">
        <w:rPr>
          <w:sz w:val="22"/>
          <w:szCs w:val="22"/>
          <w:lang w:eastAsia="en-US"/>
        </w:rPr>
        <w:t>26-РБ-001-1н</w:t>
      </w:r>
      <w:r w:rsidRPr="000B348E">
        <w:rPr>
          <w:sz w:val="22"/>
          <w:szCs w:val="22"/>
          <w:lang w:eastAsia="en-US"/>
        </w:rPr>
        <w:t xml:space="preserve">, с одной стороны, и </w:t>
      </w:r>
      <w:r w:rsidRPr="000B348E">
        <w:rPr>
          <w:b/>
          <w:sz w:val="22"/>
          <w:szCs w:val="22"/>
          <w:lang w:eastAsia="en-US"/>
        </w:rPr>
        <w:t>______________________________________________</w:t>
      </w:r>
      <w:r w:rsidRPr="000B348E">
        <w:rPr>
          <w:sz w:val="22"/>
          <w:szCs w:val="22"/>
          <w:lang w:eastAsia="en-US"/>
        </w:rPr>
        <w:t xml:space="preserve">, именуемое в дальнейшем </w:t>
      </w:r>
      <w:r w:rsidRPr="000B348E">
        <w:rPr>
          <w:b/>
          <w:sz w:val="22"/>
          <w:szCs w:val="22"/>
          <w:lang w:eastAsia="en-US"/>
        </w:rPr>
        <w:t xml:space="preserve">«Поставщик», </w:t>
      </w:r>
      <w:r w:rsidRPr="000B348E">
        <w:rPr>
          <w:sz w:val="22"/>
          <w:szCs w:val="22"/>
          <w:lang w:eastAsia="en-US"/>
        </w:rPr>
        <w:t>в лице _________________________________________а, действующего на основании ____________, с другой стороны, далее совместно именуемые «Стороны», а по отдельности «Сторона», заключили настоящий Договор поставки (далее - Договор) о нижеследующем</w:t>
      </w:r>
      <w:r w:rsidR="00630140">
        <w:rPr>
          <w:sz w:val="22"/>
          <w:szCs w:val="22"/>
        </w:rPr>
        <w:t>:</w:t>
      </w:r>
    </w:p>
    <w:p w14:paraId="133B3B29" w14:textId="77777777" w:rsidR="008E2B80" w:rsidRDefault="00630140">
      <w:pPr>
        <w:pStyle w:val="af0"/>
        <w:keepNext/>
        <w:widowControl w:val="0"/>
        <w:numPr>
          <w:ilvl w:val="0"/>
          <w:numId w:val="1"/>
        </w:numPr>
        <w:tabs>
          <w:tab w:val="left" w:pos="1134"/>
        </w:tabs>
        <w:spacing w:before="200" w:after="200"/>
        <w:ind w:left="0" w:right="261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>ПРЕДМЕТ И ОБЩИЕ УСЛОВИЯ ДОГОВОРА</w:t>
      </w:r>
    </w:p>
    <w:p w14:paraId="0D249844" w14:textId="77777777" w:rsidR="000B348E" w:rsidRPr="000B348E" w:rsidRDefault="000B348E" w:rsidP="000B348E">
      <w:pPr>
        <w:numPr>
          <w:ilvl w:val="1"/>
          <w:numId w:val="1"/>
        </w:numPr>
        <w:tabs>
          <w:tab w:val="clear" w:pos="432"/>
          <w:tab w:val="left" w:pos="993"/>
        </w:tabs>
        <w:jc w:val="both"/>
        <w:rPr>
          <w:sz w:val="22"/>
          <w:szCs w:val="22"/>
        </w:rPr>
      </w:pPr>
      <w:r w:rsidRPr="000B348E">
        <w:rPr>
          <w:sz w:val="22"/>
          <w:szCs w:val="22"/>
        </w:rPr>
        <w:t>В соответствии с Договором Поставщик обязуется закупить и передать Покупателю для нужд Уфимского филиала ООО «Интер РАО-Инжиниринг» (далее - Филиал) компьютерную технику и расходные материалы к ней (далее - Товар), со всей необходимой документацией в порядке и на условиях, предусмотренных настоящим Договором и Приложением № 1 «Спецификация» к нему.</w:t>
      </w:r>
    </w:p>
    <w:p w14:paraId="4FF22E2A" w14:textId="77777777" w:rsidR="000B348E" w:rsidRPr="000B348E" w:rsidRDefault="000B348E" w:rsidP="000B348E">
      <w:pPr>
        <w:numPr>
          <w:ilvl w:val="1"/>
          <w:numId w:val="1"/>
        </w:numPr>
        <w:tabs>
          <w:tab w:val="clear" w:pos="432"/>
          <w:tab w:val="left" w:pos="993"/>
        </w:tabs>
        <w:jc w:val="both"/>
        <w:rPr>
          <w:sz w:val="22"/>
          <w:szCs w:val="22"/>
        </w:rPr>
      </w:pPr>
      <w:r w:rsidRPr="000B348E">
        <w:rPr>
          <w:sz w:val="22"/>
          <w:szCs w:val="22"/>
        </w:rPr>
        <w:t>Товар на дату его доставки Покупателю должен быть новым и не использованным ранее, отвечать требованиям законодательства, действующего на территории Российской Федерации, иметь паспорта, сертификаты качества (включая сертификат ГОСТ Р). Поставщик обязан обеспечить получение всех разрешений, заключений и освидетельствований, выдаваемых компетентными органами государственной власти Российской Федерации и местного самоуправления, в отношении Товара.</w:t>
      </w:r>
    </w:p>
    <w:p w14:paraId="18E1CED9" w14:textId="77777777" w:rsidR="000B348E" w:rsidRPr="000B348E" w:rsidRDefault="000B348E" w:rsidP="000B348E">
      <w:pPr>
        <w:numPr>
          <w:ilvl w:val="1"/>
          <w:numId w:val="1"/>
        </w:numPr>
        <w:tabs>
          <w:tab w:val="clear" w:pos="432"/>
          <w:tab w:val="left" w:pos="993"/>
        </w:tabs>
        <w:jc w:val="both"/>
        <w:rPr>
          <w:sz w:val="22"/>
          <w:szCs w:val="22"/>
        </w:rPr>
      </w:pPr>
      <w:r w:rsidRPr="000B348E">
        <w:rPr>
          <w:sz w:val="22"/>
          <w:szCs w:val="22"/>
        </w:rPr>
        <w:t>Поставщик гарантирует, что Товар на дату его поставки Покупателю не заложен, не находится под арестом и не обременен иным образом правами третьих лиц. Если какие-либо указанные в настоящем пункте гарантии впоследствии оказываются неточными или неверными, Поставщик обязуется возместить Покупателю любые убытки, понесенные Покупателем непосредственно в связи с тем, что Покупатель полагался на такие гарантии.</w:t>
      </w:r>
    </w:p>
    <w:p w14:paraId="29C924DD" w14:textId="77777777" w:rsidR="000B348E" w:rsidRPr="000B348E" w:rsidRDefault="000B348E" w:rsidP="000B348E">
      <w:pPr>
        <w:numPr>
          <w:ilvl w:val="1"/>
          <w:numId w:val="1"/>
        </w:numPr>
        <w:tabs>
          <w:tab w:val="clear" w:pos="432"/>
          <w:tab w:val="left" w:pos="993"/>
        </w:tabs>
        <w:jc w:val="both"/>
        <w:rPr>
          <w:sz w:val="22"/>
          <w:szCs w:val="22"/>
        </w:rPr>
      </w:pPr>
      <w:r w:rsidRPr="000B348E">
        <w:rPr>
          <w:sz w:val="22"/>
          <w:szCs w:val="22"/>
        </w:rPr>
        <w:t xml:space="preserve">Объем обязательств Поставщика включает в себя, без ограничения приведенным перечнем: </w:t>
      </w:r>
    </w:p>
    <w:p w14:paraId="2497F772" w14:textId="77777777" w:rsidR="000B348E" w:rsidRPr="000B348E" w:rsidRDefault="000B348E" w:rsidP="000B348E">
      <w:pPr>
        <w:numPr>
          <w:ilvl w:val="1"/>
          <w:numId w:val="1"/>
        </w:numPr>
        <w:tabs>
          <w:tab w:val="clear" w:pos="432"/>
          <w:tab w:val="left" w:pos="993"/>
        </w:tabs>
        <w:jc w:val="both"/>
        <w:rPr>
          <w:sz w:val="22"/>
          <w:szCs w:val="22"/>
        </w:rPr>
      </w:pPr>
      <w:r w:rsidRPr="000B348E">
        <w:rPr>
          <w:sz w:val="22"/>
          <w:szCs w:val="22"/>
        </w:rPr>
        <w:t>закупку и поставку Товара до склада Покупателя (Филиала), включая его разгрузку, погрузку, хранение и сертификацию;</w:t>
      </w:r>
    </w:p>
    <w:p w14:paraId="74FC9CFD" w14:textId="77777777" w:rsidR="000B348E" w:rsidRPr="000B348E" w:rsidRDefault="000B348E" w:rsidP="000B348E">
      <w:pPr>
        <w:numPr>
          <w:ilvl w:val="1"/>
          <w:numId w:val="1"/>
        </w:numPr>
        <w:tabs>
          <w:tab w:val="clear" w:pos="432"/>
          <w:tab w:val="left" w:pos="993"/>
        </w:tabs>
        <w:jc w:val="both"/>
        <w:rPr>
          <w:sz w:val="22"/>
          <w:szCs w:val="22"/>
        </w:rPr>
      </w:pPr>
      <w:r w:rsidRPr="000B348E">
        <w:rPr>
          <w:sz w:val="22"/>
          <w:szCs w:val="22"/>
        </w:rPr>
        <w:t>разработку и предоставление всей необходимой эксплуатационной документации для Товара;</w:t>
      </w:r>
    </w:p>
    <w:p w14:paraId="1A1F882E" w14:textId="77777777" w:rsidR="000B348E" w:rsidRPr="000B348E" w:rsidRDefault="000B348E" w:rsidP="000B348E">
      <w:pPr>
        <w:numPr>
          <w:ilvl w:val="1"/>
          <w:numId w:val="1"/>
        </w:numPr>
        <w:tabs>
          <w:tab w:val="clear" w:pos="432"/>
          <w:tab w:val="left" w:pos="993"/>
        </w:tabs>
        <w:jc w:val="both"/>
        <w:rPr>
          <w:sz w:val="22"/>
          <w:szCs w:val="22"/>
        </w:rPr>
      </w:pPr>
      <w:r w:rsidRPr="000B348E">
        <w:rPr>
          <w:sz w:val="22"/>
          <w:szCs w:val="22"/>
        </w:rPr>
        <w:t>Покупатель обязуется принять и оплатить Товар на условиях настоящего Договора.</w:t>
      </w:r>
    </w:p>
    <w:p w14:paraId="2E383852" w14:textId="46B80056" w:rsidR="008E2B80" w:rsidRDefault="000B348E" w:rsidP="000B348E">
      <w:pPr>
        <w:numPr>
          <w:ilvl w:val="1"/>
          <w:numId w:val="1"/>
        </w:numPr>
        <w:tabs>
          <w:tab w:val="left" w:pos="993"/>
        </w:tabs>
        <w:jc w:val="both"/>
        <w:rPr>
          <w:sz w:val="22"/>
          <w:szCs w:val="22"/>
        </w:rPr>
      </w:pPr>
      <w:r w:rsidRPr="000B348E">
        <w:rPr>
          <w:sz w:val="22"/>
          <w:szCs w:val="22"/>
        </w:rPr>
        <w:t>Ассортимент, количество, единичная и общая стоимость поставляемого Товара указаны в Приложении №1 «Спецификация» к настоящему Договору</w:t>
      </w:r>
      <w:r w:rsidR="00630140">
        <w:rPr>
          <w:sz w:val="22"/>
          <w:szCs w:val="22"/>
        </w:rPr>
        <w:t>.</w:t>
      </w:r>
    </w:p>
    <w:p w14:paraId="3DD57808" w14:textId="77777777" w:rsidR="008E2B80" w:rsidRDefault="00630140">
      <w:pPr>
        <w:pStyle w:val="af0"/>
        <w:keepNext/>
        <w:widowControl w:val="0"/>
        <w:numPr>
          <w:ilvl w:val="0"/>
          <w:numId w:val="1"/>
        </w:numPr>
        <w:tabs>
          <w:tab w:val="left" w:pos="1134"/>
        </w:tabs>
        <w:spacing w:before="200" w:after="200"/>
        <w:ind w:left="0" w:right="261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>ПРАВА И ОБЯЗАННОСТИ СТОРОН</w:t>
      </w:r>
    </w:p>
    <w:p w14:paraId="416AA75E" w14:textId="77777777" w:rsidR="008E2B80" w:rsidRDefault="00630140">
      <w:pPr>
        <w:pStyle w:val="ConsNormal"/>
        <w:widowControl w:val="0"/>
        <w:numPr>
          <w:ilvl w:val="1"/>
          <w:numId w:val="1"/>
        </w:numPr>
        <w:tabs>
          <w:tab w:val="left" w:pos="993"/>
          <w:tab w:val="left" w:pos="9899"/>
        </w:tabs>
        <w:ind w:left="0" w:right="-24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Поставщик обязан:</w:t>
      </w:r>
    </w:p>
    <w:p w14:paraId="33A3A089" w14:textId="77777777" w:rsidR="008E2B80" w:rsidRDefault="00630140">
      <w:pPr>
        <w:pStyle w:val="ConsNormal"/>
        <w:widowControl w:val="0"/>
        <w:tabs>
          <w:tab w:val="left" w:pos="993"/>
          <w:tab w:val="left" w:pos="9899"/>
        </w:tabs>
        <w:ind w:right="-24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а) передать Покупателю Товар, а также его принадлежности в сроки, предусмотренные настоящим Договором;</w:t>
      </w:r>
    </w:p>
    <w:p w14:paraId="27526404" w14:textId="77777777" w:rsidR="008E2B80" w:rsidRDefault="00630140">
      <w:pPr>
        <w:pStyle w:val="ConsNormal"/>
        <w:widowControl w:val="0"/>
        <w:tabs>
          <w:tab w:val="left" w:pos="993"/>
          <w:tab w:val="left" w:pos="9899"/>
        </w:tabs>
        <w:ind w:right="-24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б) в случае недопоставки Товара, восполнить недопоставленное количество Товара в течение 2 (Двух) рабочих дней с момента обнаружения недопоставки;</w:t>
      </w:r>
    </w:p>
    <w:p w14:paraId="1ED3A26E" w14:textId="77777777" w:rsidR="008E2B80" w:rsidRDefault="00630140">
      <w:pPr>
        <w:pStyle w:val="ConsNormal"/>
        <w:widowControl w:val="0"/>
        <w:tabs>
          <w:tab w:val="left" w:pos="993"/>
          <w:tab w:val="left" w:pos="9899"/>
        </w:tabs>
        <w:ind w:right="-24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в) пер</w:t>
      </w:r>
      <w:r>
        <w:rPr>
          <w:rFonts w:ascii="Times New Roman" w:hAnsi="Times New Roman" w:cs="Times New Roman"/>
          <w:sz w:val="22"/>
          <w:szCs w:val="22"/>
        </w:rPr>
        <w:t>едать Покупателю Товар свободным от любых прав третьих лиц;</w:t>
      </w:r>
    </w:p>
    <w:p w14:paraId="380B198C" w14:textId="77777777" w:rsidR="008E2B80" w:rsidRDefault="00630140">
      <w:pPr>
        <w:pStyle w:val="ConsNormal"/>
        <w:widowControl w:val="0"/>
        <w:tabs>
          <w:tab w:val="left" w:pos="993"/>
          <w:tab w:val="left" w:pos="9899"/>
        </w:tabs>
        <w:ind w:right="-24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г) подготовить и передать на подпись Покупателю одновременно с передачей Товара, документы, подтверждающие факт поставки Товара, а также документы на русском языке, подтверждающие качество Товара,</w:t>
      </w:r>
      <w:r>
        <w:rPr>
          <w:rFonts w:ascii="Times New Roman" w:hAnsi="Times New Roman" w:cs="Times New Roman"/>
          <w:sz w:val="22"/>
          <w:szCs w:val="22"/>
        </w:rPr>
        <w:t xml:space="preserve"> необходимые для его гарантийного обслуживания, правильной и безопасной эксплуатации:  </w:t>
      </w:r>
    </w:p>
    <w:p w14:paraId="1CDFE38F" w14:textId="77777777" w:rsidR="008E2B80" w:rsidRDefault="00630140">
      <w:pPr>
        <w:pStyle w:val="ConsNormal"/>
        <w:widowControl w:val="0"/>
        <w:tabs>
          <w:tab w:val="left" w:pos="993"/>
        </w:tabs>
        <w:ind w:right="261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– товарные накладные унифицированной формы ТОРГ-12,</w:t>
      </w:r>
      <w:r>
        <w:rPr>
          <w:rFonts w:ascii="Times New Roman" w:hAnsi="Times New Roman" w:cs="Times New Roman"/>
          <w:color w:val="000000"/>
          <w:sz w:val="22"/>
          <w:szCs w:val="22"/>
          <w:lang w:eastAsia="ar-SA"/>
        </w:rPr>
        <w:t xml:space="preserve"> утвержденной Постановлением Госкомстата РФ 25.12.1998 № 132 (далее – Товарная накладная)</w:t>
      </w:r>
      <w:r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5429944E" w14:textId="77777777" w:rsidR="008E2B80" w:rsidRDefault="00630140">
      <w:pPr>
        <w:pStyle w:val="ConsNormal"/>
        <w:widowControl w:val="0"/>
        <w:tabs>
          <w:tab w:val="left" w:pos="993"/>
        </w:tabs>
        <w:ind w:right="261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– счета-фактуры;</w:t>
      </w:r>
    </w:p>
    <w:p w14:paraId="5A2B4662" w14:textId="77777777" w:rsidR="008E2B80" w:rsidRDefault="00630140">
      <w:pPr>
        <w:pStyle w:val="ConsNormal"/>
        <w:widowControl w:val="0"/>
        <w:tabs>
          <w:tab w:val="left" w:pos="993"/>
        </w:tabs>
        <w:ind w:right="261"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– сертиф</w:t>
      </w:r>
      <w:r>
        <w:rPr>
          <w:rFonts w:ascii="Times New Roman" w:hAnsi="Times New Roman" w:cs="Times New Roman"/>
          <w:sz w:val="22"/>
          <w:szCs w:val="22"/>
        </w:rPr>
        <w:t xml:space="preserve">икаты завода-изготовителя (в случае если наличие таких документов предусмотрено законодательством РФ в обязательном порядке); </w:t>
      </w:r>
    </w:p>
    <w:p w14:paraId="4937F378" w14:textId="77777777" w:rsidR="008E2B80" w:rsidRDefault="00630140">
      <w:pPr>
        <w:pStyle w:val="ConsNormal"/>
        <w:widowControl w:val="0"/>
        <w:tabs>
          <w:tab w:val="left" w:pos="993"/>
        </w:tabs>
        <w:ind w:right="261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– инструкции по эксплуатации; </w:t>
      </w:r>
    </w:p>
    <w:p w14:paraId="02842295" w14:textId="77777777" w:rsidR="008E2B80" w:rsidRDefault="00630140">
      <w:pPr>
        <w:pStyle w:val="ConsNormal"/>
        <w:widowControl w:val="0"/>
        <w:tabs>
          <w:tab w:val="left" w:pos="993"/>
        </w:tabs>
        <w:ind w:right="261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– гарантийные талоны;</w:t>
      </w:r>
    </w:p>
    <w:p w14:paraId="222F5565" w14:textId="77777777" w:rsidR="008E2B80" w:rsidRDefault="00630140">
      <w:pPr>
        <w:pStyle w:val="ConsNormal"/>
        <w:widowControl w:val="0"/>
        <w:tabs>
          <w:tab w:val="left" w:pos="993"/>
        </w:tabs>
        <w:ind w:right="261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– прочие относящиеся к Товару документы.</w:t>
      </w:r>
    </w:p>
    <w:p w14:paraId="0CEBBE11" w14:textId="77777777" w:rsidR="008E2B80" w:rsidRDefault="00630140">
      <w:pPr>
        <w:pStyle w:val="af0"/>
        <w:widowControl w:val="0"/>
        <w:tabs>
          <w:tab w:val="num" w:pos="567"/>
          <w:tab w:val="left" w:pos="993"/>
        </w:tabs>
        <w:ind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д) получать письменное согласие Покупателя на уступку, передачу, перепоручение обязанностей Поставщика по настоящему Договору.</w:t>
      </w:r>
    </w:p>
    <w:p w14:paraId="4AE74966" w14:textId="77777777" w:rsidR="008E2B80" w:rsidRDefault="00630140">
      <w:pPr>
        <w:pStyle w:val="ConsNormal"/>
        <w:widowControl w:val="0"/>
        <w:numPr>
          <w:ilvl w:val="1"/>
          <w:numId w:val="1"/>
        </w:numPr>
        <w:tabs>
          <w:tab w:val="left" w:pos="993"/>
          <w:tab w:val="left" w:pos="9899"/>
        </w:tabs>
        <w:ind w:left="0" w:right="-24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Поставщик вправе:</w:t>
      </w:r>
    </w:p>
    <w:p w14:paraId="25F7A2E0" w14:textId="77777777" w:rsidR="008E2B80" w:rsidRDefault="00630140">
      <w:pPr>
        <w:pStyle w:val="af0"/>
        <w:widowControl w:val="0"/>
        <w:tabs>
          <w:tab w:val="left" w:pos="993"/>
        </w:tabs>
        <w:ind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а) в случае просрочки в принятии Товара со стороны Покупателя (по вине</w:t>
      </w:r>
      <w:r>
        <w:rPr>
          <w:sz w:val="22"/>
          <w:szCs w:val="22"/>
        </w:rPr>
        <w:t xml:space="preserve"> Покупателя) более чем на 10 (десять) рабочих дней, требовать от Покупателя возмещения расходов на обеспечение сохранности Товара на </w:t>
      </w:r>
      <w:r>
        <w:rPr>
          <w:sz w:val="22"/>
          <w:szCs w:val="22"/>
        </w:rPr>
        <w:lastRenderedPageBreak/>
        <w:t>период просрочки в его принятии.</w:t>
      </w:r>
    </w:p>
    <w:p w14:paraId="28303688" w14:textId="77777777" w:rsidR="008E2B80" w:rsidRDefault="00630140">
      <w:pPr>
        <w:pStyle w:val="ConsNormal"/>
        <w:widowControl w:val="0"/>
        <w:numPr>
          <w:ilvl w:val="1"/>
          <w:numId w:val="1"/>
        </w:numPr>
        <w:tabs>
          <w:tab w:val="left" w:pos="993"/>
          <w:tab w:val="left" w:pos="9899"/>
        </w:tabs>
        <w:ind w:left="0" w:right="-24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Покупатель обязан:</w:t>
      </w:r>
    </w:p>
    <w:p w14:paraId="5CA8BA00" w14:textId="77777777" w:rsidR="008E2B80" w:rsidRDefault="00630140">
      <w:pPr>
        <w:pStyle w:val="ConsNormal"/>
        <w:widowControl w:val="0"/>
        <w:tabs>
          <w:tab w:val="left" w:pos="993"/>
        </w:tabs>
        <w:ind w:right="-24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а) принять Товар в порядке и в сроки, предусмотренные настоящим Договором;</w:t>
      </w:r>
    </w:p>
    <w:p w14:paraId="4FF46D7D" w14:textId="77777777" w:rsidR="008E2B80" w:rsidRDefault="00630140">
      <w:pPr>
        <w:widowControl w:val="0"/>
        <w:tabs>
          <w:tab w:val="left" w:pos="993"/>
        </w:tabs>
        <w:ind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б) оплатить Товар в сроки, предусмотренные настоящим Договором.</w:t>
      </w:r>
    </w:p>
    <w:p w14:paraId="6F1925EE" w14:textId="77777777" w:rsidR="008E2B80" w:rsidRDefault="00630140">
      <w:pPr>
        <w:pStyle w:val="ConsNormal"/>
        <w:widowControl w:val="0"/>
        <w:numPr>
          <w:ilvl w:val="1"/>
          <w:numId w:val="1"/>
        </w:numPr>
        <w:tabs>
          <w:tab w:val="left" w:pos="993"/>
          <w:tab w:val="left" w:pos="9899"/>
        </w:tabs>
        <w:ind w:left="0" w:right="-24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Покупатель вправе:</w:t>
      </w:r>
    </w:p>
    <w:p w14:paraId="32D10D47" w14:textId="77777777" w:rsidR="008E2B80" w:rsidRDefault="00630140">
      <w:pPr>
        <w:pStyle w:val="ConsNormal"/>
        <w:widowControl w:val="0"/>
        <w:tabs>
          <w:tab w:val="left" w:pos="993"/>
        </w:tabs>
        <w:ind w:right="-24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а) уведомив Поставщика, отказаться от принятия Товара, поставка которого (либо относящихся к нему </w:t>
      </w:r>
      <w:r>
        <w:rPr>
          <w:rFonts w:ascii="Times New Roman" w:hAnsi="Times New Roman" w:cs="Times New Roman"/>
          <w:sz w:val="22"/>
          <w:szCs w:val="22"/>
        </w:rPr>
        <w:t>принадлежностей и документов) просрочена;</w:t>
      </w:r>
    </w:p>
    <w:p w14:paraId="18F73356" w14:textId="77777777" w:rsidR="008E2B80" w:rsidRDefault="00630140">
      <w:pPr>
        <w:pStyle w:val="ConsNormal"/>
        <w:widowControl w:val="0"/>
        <w:tabs>
          <w:tab w:val="left" w:pos="993"/>
        </w:tabs>
        <w:ind w:right="-24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б) отказаться от оплаты Товара ненадлежащего качества, а если такой Товар оплачен, потребовать возврата уплаченных сумм.</w:t>
      </w:r>
    </w:p>
    <w:p w14:paraId="5E793C36" w14:textId="77777777" w:rsidR="008E2B80" w:rsidRDefault="00630140">
      <w:pPr>
        <w:pStyle w:val="af0"/>
        <w:keepNext/>
        <w:widowControl w:val="0"/>
        <w:numPr>
          <w:ilvl w:val="0"/>
          <w:numId w:val="1"/>
        </w:numPr>
        <w:tabs>
          <w:tab w:val="left" w:pos="1134"/>
        </w:tabs>
        <w:spacing w:before="200" w:after="200"/>
        <w:ind w:left="0" w:right="261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>ЦЕНА ДОГОВОРА И ПОРЯДОК РАСЧЕТОВ</w:t>
      </w:r>
    </w:p>
    <w:p w14:paraId="6C07D8E1" w14:textId="77777777" w:rsidR="008E2B80" w:rsidRDefault="00630140">
      <w:pPr>
        <w:numPr>
          <w:ilvl w:val="1"/>
          <w:numId w:val="1"/>
        </w:numPr>
        <w:tabs>
          <w:tab w:val="clear" w:pos="432"/>
          <w:tab w:val="num" w:pos="0"/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Договорная цена составляет ______________________________. С</w:t>
      </w:r>
      <w:r>
        <w:rPr>
          <w:sz w:val="22"/>
          <w:szCs w:val="22"/>
        </w:rPr>
        <w:t>тоимость поставляемого Товара определяется в рублях с учетом налога на добавленную стоимость. Стоимость и перечень поставляемого Товара указывается в Спецификации (Приложение №2) и подтверждается товарными накладными унифицированной формы ТОРГ-12.</w:t>
      </w:r>
    </w:p>
    <w:p w14:paraId="041813D9" w14:textId="77777777" w:rsidR="008E2B80" w:rsidRDefault="00630140">
      <w:pPr>
        <w:numPr>
          <w:ilvl w:val="1"/>
          <w:numId w:val="1"/>
        </w:numPr>
        <w:tabs>
          <w:tab w:val="clear" w:pos="432"/>
          <w:tab w:val="num" w:pos="0"/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Стоимост</w:t>
      </w:r>
      <w:r>
        <w:rPr>
          <w:sz w:val="22"/>
          <w:szCs w:val="22"/>
        </w:rPr>
        <w:t>ь доставки Товара на склад Покупателя по адресу, указанному в п. 5.1 настоящего Договора, его разгрузки входит в стоимость Товара и осуществляется Поставщиком без дополнительной оплаты со стороны Покупателя. Стоимость тары и упаковки Товара включена в стои</w:t>
      </w:r>
      <w:r>
        <w:rPr>
          <w:sz w:val="22"/>
          <w:szCs w:val="22"/>
        </w:rPr>
        <w:t xml:space="preserve">мость Товара. </w:t>
      </w:r>
    </w:p>
    <w:p w14:paraId="2ABE12B9" w14:textId="77777777" w:rsidR="008E2B80" w:rsidRDefault="00630140">
      <w:pPr>
        <w:numPr>
          <w:ilvl w:val="1"/>
          <w:numId w:val="1"/>
        </w:numPr>
        <w:tabs>
          <w:tab w:val="clear" w:pos="432"/>
          <w:tab w:val="num" w:pos="0"/>
          <w:tab w:val="num" w:pos="720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Оплата стоимости Товара осуществляется Покупателем путем безналичного перечисления денежных средств на расчетный счет Поставщика, указанный в настоящем Договоре, в следующем порядке: </w:t>
      </w:r>
    </w:p>
    <w:p w14:paraId="58E10119" w14:textId="65F4595C" w:rsidR="008E2B80" w:rsidRDefault="00630140">
      <w:pPr>
        <w:pStyle w:val="afb"/>
        <w:numPr>
          <w:ilvl w:val="2"/>
          <w:numId w:val="1"/>
        </w:numPr>
        <w:tabs>
          <w:tab w:val="clear" w:pos="144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Расчет в размере 100% от общей стоимости Договора осущест</w:t>
      </w:r>
      <w:r>
        <w:rPr>
          <w:sz w:val="22"/>
          <w:szCs w:val="22"/>
        </w:rPr>
        <w:t xml:space="preserve">вляется после получения Товара в течение </w:t>
      </w:r>
      <w:r w:rsidR="000B348E">
        <w:rPr>
          <w:sz w:val="22"/>
          <w:szCs w:val="22"/>
        </w:rPr>
        <w:t>3</w:t>
      </w:r>
      <w:r>
        <w:rPr>
          <w:sz w:val="22"/>
          <w:szCs w:val="22"/>
        </w:rPr>
        <w:t>0 (</w:t>
      </w:r>
      <w:r w:rsidR="000B348E">
        <w:rPr>
          <w:sz w:val="22"/>
          <w:szCs w:val="22"/>
        </w:rPr>
        <w:t>тридцати</w:t>
      </w:r>
      <w:r>
        <w:rPr>
          <w:sz w:val="22"/>
          <w:szCs w:val="22"/>
        </w:rPr>
        <w:t>) календарных дней с даты подписания Покупателем товарной накладной на основании выставленных Поставщиком оригиналов счета, счета-фактуры и документов, подтверждающих факт поставки Товара (</w:t>
      </w:r>
      <w:proofErr w:type="spellStart"/>
      <w:r>
        <w:rPr>
          <w:sz w:val="22"/>
          <w:szCs w:val="22"/>
        </w:rPr>
        <w:t>пп</w:t>
      </w:r>
      <w:proofErr w:type="spellEnd"/>
      <w:r>
        <w:rPr>
          <w:sz w:val="22"/>
          <w:szCs w:val="22"/>
        </w:rPr>
        <w:t xml:space="preserve">. «г» п. </w:t>
      </w:r>
      <w:r>
        <w:rPr>
          <w:sz w:val="22"/>
          <w:szCs w:val="22"/>
        </w:rPr>
        <w:t>2.1 Договора).</w:t>
      </w:r>
    </w:p>
    <w:p w14:paraId="4AF3F745" w14:textId="77777777" w:rsidR="008E2B80" w:rsidRDefault="00630140">
      <w:pPr>
        <w:pStyle w:val="af0"/>
        <w:widowControl w:val="0"/>
        <w:numPr>
          <w:ilvl w:val="1"/>
          <w:numId w:val="1"/>
        </w:numPr>
        <w:tabs>
          <w:tab w:val="num" w:pos="0"/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Датой оплаты считается дата списания денежных средств с расчетного счета Покупателя.</w:t>
      </w:r>
    </w:p>
    <w:p w14:paraId="0C61EE15" w14:textId="77777777" w:rsidR="008E2B80" w:rsidRDefault="00630140">
      <w:pPr>
        <w:widowControl w:val="0"/>
        <w:numPr>
          <w:ilvl w:val="1"/>
          <w:numId w:val="1"/>
        </w:numPr>
        <w:tabs>
          <w:tab w:val="num" w:pos="0"/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Поставщик в течение всего периода действия Договора не позднее 5 числа месяца, следующего за каждым отчетным кварталом, направляет в адрес Покупателя оформленный со своей стороны акт сверки расчетов. Покупатель в течение 5 календарных дней с момента получе</w:t>
      </w:r>
      <w:r>
        <w:rPr>
          <w:sz w:val="22"/>
          <w:szCs w:val="22"/>
        </w:rPr>
        <w:t xml:space="preserve">ния акта сверки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 </w:t>
      </w:r>
    </w:p>
    <w:p w14:paraId="23F75134" w14:textId="77777777" w:rsidR="008E2B80" w:rsidRDefault="00630140">
      <w:pPr>
        <w:tabs>
          <w:tab w:val="num" w:pos="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течение 10 календарных дней с даты, наступившей позднее из нижеуказанных:</w:t>
      </w:r>
    </w:p>
    <w:p w14:paraId="61F30CDC" w14:textId="77777777" w:rsidR="008E2B80" w:rsidRDefault="00630140">
      <w:pPr>
        <w:tabs>
          <w:tab w:val="num" w:pos="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>дата завершения всех поставок Товара по Договору;</w:t>
      </w:r>
    </w:p>
    <w:p w14:paraId="44412D03" w14:textId="77777777" w:rsidR="008E2B80" w:rsidRDefault="00630140">
      <w:pPr>
        <w:tabs>
          <w:tab w:val="num" w:pos="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дата совершения Покупателем последнего платежа после завершения всех поставок Товара;</w:t>
      </w:r>
    </w:p>
    <w:p w14:paraId="1368A4CF" w14:textId="77777777" w:rsidR="008E2B80" w:rsidRDefault="00630140">
      <w:pPr>
        <w:tabs>
          <w:tab w:val="num" w:pos="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Поставщик направляет Покупателю оформленный со своей стороны акт сверки расчетов. Подписание итогового акта сверки в э</w:t>
      </w:r>
      <w:r>
        <w:rPr>
          <w:sz w:val="22"/>
          <w:szCs w:val="22"/>
        </w:rPr>
        <w:t>том случае осуществляется в порядке, установленном настоящим пунктом выше.</w:t>
      </w:r>
    </w:p>
    <w:p w14:paraId="30874F13" w14:textId="77777777" w:rsidR="008E2B80" w:rsidRDefault="00630140">
      <w:pPr>
        <w:pStyle w:val="af0"/>
        <w:widowControl w:val="0"/>
        <w:numPr>
          <w:ilvl w:val="1"/>
          <w:numId w:val="1"/>
        </w:numPr>
        <w:tabs>
          <w:tab w:val="num" w:pos="0"/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Документы, подтверждающие факт поставки Товара, должны быть оформлены на имя Покупателя. В случае не представления необходимых документов Покупатель уведомляет об этом Поставщика. П</w:t>
      </w:r>
      <w:r>
        <w:rPr>
          <w:sz w:val="22"/>
          <w:szCs w:val="22"/>
        </w:rPr>
        <w:t>оставщик обязан в течение 3 (трех) календарных дней с момента получения данного уведомления Покупателя, но не позднее 3-го числа месяца, следующего за месяцем, в котором была поставлен Товар, представить недостающие копии документов Покупателю, что не осво</w:t>
      </w:r>
      <w:r>
        <w:rPr>
          <w:sz w:val="22"/>
          <w:szCs w:val="22"/>
        </w:rPr>
        <w:t>бождает Поставщика от ответственности, предусмотренной в пункте 8.6 Договора.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</w:t>
      </w:r>
      <w:r>
        <w:rPr>
          <w:sz w:val="22"/>
          <w:szCs w:val="22"/>
        </w:rPr>
        <w:t>ка документов, подтверждающих факт поставки Товара.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</w:t>
      </w:r>
      <w:r>
        <w:rPr>
          <w:sz w:val="22"/>
          <w:szCs w:val="22"/>
        </w:rPr>
        <w:t>ия от Покупателя устранить ошибки и иные неточности в таких документах и представить исправленные документы Покупателю, что не освобождает Поставщика от ответственности, предусмотренной пунктом 8.6 Договора.</w:t>
      </w:r>
    </w:p>
    <w:p w14:paraId="51F15661" w14:textId="77777777" w:rsidR="008E2B80" w:rsidRDefault="00630140">
      <w:pPr>
        <w:pStyle w:val="af0"/>
        <w:keepNext/>
        <w:widowControl w:val="0"/>
        <w:numPr>
          <w:ilvl w:val="0"/>
          <w:numId w:val="1"/>
        </w:numPr>
        <w:tabs>
          <w:tab w:val="left" w:pos="1134"/>
        </w:tabs>
        <w:spacing w:before="200" w:after="200"/>
        <w:ind w:left="0" w:right="261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>КАЧЕСТВО ТОВАРА, ТРЕБОВАНИЯ К ТАРЕ И УПАКОВКЕ</w:t>
      </w:r>
    </w:p>
    <w:p w14:paraId="328BB635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</w:t>
      </w:r>
      <w:r>
        <w:rPr>
          <w:sz w:val="22"/>
          <w:szCs w:val="22"/>
        </w:rPr>
        <w:t xml:space="preserve">ставщик гарантирует Покупателю соответствие качества поставляемого им Товара техническим условиям завода-изготовителя Товара, </w:t>
      </w:r>
      <w:r>
        <w:rPr>
          <w:color w:val="000000"/>
          <w:sz w:val="22"/>
          <w:szCs w:val="22"/>
        </w:rPr>
        <w:t>а также иным требованиям, установленным законодательством Российской Федерации в отношении Товара подобного вида</w:t>
      </w:r>
      <w:r>
        <w:rPr>
          <w:sz w:val="22"/>
          <w:szCs w:val="22"/>
        </w:rPr>
        <w:t xml:space="preserve">. </w:t>
      </w:r>
    </w:p>
    <w:p w14:paraId="34D9E978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от</w:t>
      </w:r>
      <w:r>
        <w:rPr>
          <w:sz w:val="22"/>
          <w:szCs w:val="22"/>
        </w:rPr>
        <w:t>гружаться в таре и упаковке, соответствующим характеру поставляемого Товара, обеспечивающими при надлежащем обращении с грузом его сохранность при длительной транспортировке, с учётом возможной его перевозки смешанным транспортом, а также при наличии неско</w:t>
      </w:r>
      <w:r>
        <w:rPr>
          <w:sz w:val="22"/>
          <w:szCs w:val="22"/>
        </w:rPr>
        <w:t>льких перегрузок в пути.</w:t>
      </w:r>
    </w:p>
    <w:p w14:paraId="26DE6EBF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Товар подлежит маркировке в соответствии с требованиями стандартов и технических условий. </w:t>
      </w:r>
    </w:p>
    <w:p w14:paraId="3E4B5A2C" w14:textId="77777777" w:rsidR="008E2B80" w:rsidRDefault="00630140">
      <w:pPr>
        <w:pStyle w:val="af0"/>
        <w:keepNext/>
        <w:widowControl w:val="0"/>
        <w:numPr>
          <w:ilvl w:val="0"/>
          <w:numId w:val="1"/>
        </w:numPr>
        <w:tabs>
          <w:tab w:val="left" w:pos="1134"/>
        </w:tabs>
        <w:spacing w:before="200" w:after="200"/>
        <w:ind w:left="0" w:right="261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СРОКИ, ПОРЯДОК И УСЛОВИЯ ПОСТАВКИ</w:t>
      </w:r>
    </w:p>
    <w:p w14:paraId="6BCF1A15" w14:textId="5C28D30C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Поставка Товара осуществляется Поставщиком на склад Покупателя, расположенный по адресу: </w:t>
      </w:r>
      <w:r w:rsidR="000B348E" w:rsidRPr="000B348E">
        <w:rPr>
          <w:b/>
          <w:sz w:val="22"/>
          <w:szCs w:val="22"/>
        </w:rPr>
        <w:t>450001, Российская Федерация, Республика Башкортостан, г. Уфа, Советский район, ул. Большая Гражданская, 51, 3 этаж (далее - Место поставки)</w:t>
      </w:r>
      <w:r>
        <w:rPr>
          <w:b/>
          <w:sz w:val="22"/>
          <w:szCs w:val="22"/>
        </w:rPr>
        <w:t xml:space="preserve">. </w:t>
      </w:r>
      <w:r>
        <w:rPr>
          <w:sz w:val="22"/>
          <w:szCs w:val="22"/>
        </w:rPr>
        <w:t>в срок до ________________ г.</w:t>
      </w:r>
    </w:p>
    <w:p w14:paraId="03287824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Поставщик не позднее, чем за 2 (два) рабочих дня до момента передачи Товара должен уведомить Покупателя о готовности Товара к передаче. Досрочная поставка Товара может произв</w:t>
      </w:r>
      <w:r>
        <w:rPr>
          <w:sz w:val="22"/>
          <w:szCs w:val="22"/>
        </w:rPr>
        <w:t>одиться только с согласия Покупателя.</w:t>
      </w:r>
    </w:p>
    <w:p w14:paraId="4295AEC1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Покупатель обязан обеспечить возможность доставки Товара путем организации беспрепятственного прохода (при необходимости проезда) Поставщика на территорию доставки Товара, своевременного оформления необходимых документ</w:t>
      </w:r>
      <w:r>
        <w:rPr>
          <w:sz w:val="22"/>
          <w:szCs w:val="22"/>
        </w:rPr>
        <w:t>ов для соблюдения пропускного режима на территории доставки Товара, погрузочно-разгрузочных или разрешительных документов, а равно совершения иных действий, необходимых для принятия Товара. В случае нарушения Покупателем данной обязанности, повлекшей наруш</w:t>
      </w:r>
      <w:r>
        <w:rPr>
          <w:sz w:val="22"/>
          <w:szCs w:val="22"/>
        </w:rPr>
        <w:t>ение срока поставки, поставка Товара будет считаться просроченной по вине Покупателя.</w:t>
      </w:r>
    </w:p>
    <w:p w14:paraId="035E0C5E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Разгрузка на складе Покупателя осуществляется силами Поставщика и с использованием грузоподъемных и такелажных средств и приспособлений Поставщика. Стоимость доставки и разгрузки входит в цену Товара.</w:t>
      </w:r>
    </w:p>
    <w:p w14:paraId="4A0D2BFE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Право собственности на Товар и все риски, связанные с н</w:t>
      </w:r>
      <w:r>
        <w:rPr>
          <w:sz w:val="22"/>
          <w:szCs w:val="22"/>
        </w:rPr>
        <w:t>им, переходят к Покупателю с момента фактического принятия Товара Покупателем и подписания Сторонами товарной накладной.</w:t>
      </w:r>
    </w:p>
    <w:p w14:paraId="765D91CD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В день доставки Товара приемка Товара Покупателем осуществляется по количеству, внешнему виду Товара, целостности упаковки и ассортимен</w:t>
      </w:r>
      <w:r>
        <w:rPr>
          <w:sz w:val="22"/>
          <w:szCs w:val="22"/>
        </w:rPr>
        <w:t>ту. В случае обнаружения недостатков, Покупатель имеет право отказаться от приемки Товара, а Поставщик обязуется заменить Товар в течение суток или в срок по договоренности в случае отсутствия на складе. В данном случае составляется акт о наличии брака с о</w:t>
      </w:r>
      <w:r>
        <w:rPr>
          <w:sz w:val="22"/>
          <w:szCs w:val="22"/>
        </w:rPr>
        <w:t xml:space="preserve">писанием недостатков. </w:t>
      </w:r>
    </w:p>
    <w:p w14:paraId="7EAF6034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Если заводом-изготовителем Товара предусмотрены пуско-наладка и ввод в эксплуатацию Товара, то они выполняются силами Поставщика либо привлеченного им подрядчика по согласованию с Покупателем в рабочее время Покупателя и не позднее 3</w:t>
      </w:r>
      <w:r>
        <w:rPr>
          <w:sz w:val="22"/>
          <w:szCs w:val="22"/>
        </w:rPr>
        <w:t xml:space="preserve"> (трех) рабочих дней от даты поставки Товара.</w:t>
      </w:r>
    </w:p>
    <w:p w14:paraId="290A991D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Проверка Товара по качеству работы должна быть произведена Покупателем не позднее 10 (Десяти) рабочих дней со дня фактической приемки Товара или не позднее 10 (десяти) рабочих дней со дня пуско-наладки и ввода </w:t>
      </w:r>
      <w:r>
        <w:rPr>
          <w:sz w:val="22"/>
          <w:szCs w:val="22"/>
        </w:rPr>
        <w:t>в эксплуатацию Товара.</w:t>
      </w:r>
    </w:p>
    <w:p w14:paraId="16A0A882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случаях, когда Покупатель в нарушение законодательства Российской Федерации или Договора не принимает Товар или отказывается его принять, Поставщик вправе потребовать от Покупателя принять Товар или отказаться от исполнения Договора.</w:t>
      </w:r>
    </w:p>
    <w:p w14:paraId="2C6D34D5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случае выявления н</w:t>
      </w:r>
      <w:r>
        <w:rPr>
          <w:sz w:val="22"/>
          <w:szCs w:val="22"/>
        </w:rPr>
        <w:t>есоответствия принятого Товара условиям Договора Покупатель уведомляет об этом Поставщика в срок, не превышающий 10 (Десять) рабочих дней с момента выявления такого несоответствия, при этом последний обязан в течение 5 (Пяти) рабочих дней с момента получен</w:t>
      </w:r>
      <w:r>
        <w:rPr>
          <w:sz w:val="22"/>
          <w:szCs w:val="22"/>
        </w:rPr>
        <w:t>ия уведомления устранить выявленные недостатки за свой счет.</w:t>
      </w:r>
    </w:p>
    <w:p w14:paraId="74908C4B" w14:textId="77777777" w:rsidR="008E2B80" w:rsidRDefault="00630140">
      <w:pPr>
        <w:pStyle w:val="af0"/>
        <w:keepNext/>
        <w:widowControl w:val="0"/>
        <w:numPr>
          <w:ilvl w:val="0"/>
          <w:numId w:val="1"/>
        </w:numPr>
        <w:tabs>
          <w:tab w:val="left" w:pos="1134"/>
        </w:tabs>
        <w:spacing w:before="200" w:after="200"/>
        <w:ind w:left="0" w:right="261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>СРОК ДЕЙСТВИЯ ДОГОВОРА</w:t>
      </w:r>
    </w:p>
    <w:p w14:paraId="68630CEF" w14:textId="6FD1CAA8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вступает в силу с момента его подписания и действует в течение </w:t>
      </w:r>
      <w:r w:rsidR="00B5412F">
        <w:rPr>
          <w:sz w:val="22"/>
          <w:szCs w:val="22"/>
        </w:rPr>
        <w:t>3</w:t>
      </w:r>
      <w:r>
        <w:rPr>
          <w:sz w:val="22"/>
          <w:szCs w:val="22"/>
        </w:rPr>
        <w:t xml:space="preserve"> (</w:t>
      </w:r>
      <w:r w:rsidR="00B5412F">
        <w:rPr>
          <w:sz w:val="22"/>
          <w:szCs w:val="22"/>
        </w:rPr>
        <w:t>Трёх</w:t>
      </w:r>
      <w:r>
        <w:rPr>
          <w:sz w:val="22"/>
          <w:szCs w:val="22"/>
        </w:rPr>
        <w:t xml:space="preserve">) </w:t>
      </w:r>
      <w:r w:rsidR="00B5412F">
        <w:rPr>
          <w:sz w:val="22"/>
          <w:szCs w:val="22"/>
        </w:rPr>
        <w:t>месяцев</w:t>
      </w:r>
      <w:r>
        <w:rPr>
          <w:sz w:val="22"/>
          <w:szCs w:val="22"/>
        </w:rPr>
        <w:t xml:space="preserve">, а в части расчетов и других обязательств – до полного их выполнения.  </w:t>
      </w:r>
    </w:p>
    <w:p w14:paraId="3AF4180C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Прекращение (</w:t>
      </w:r>
      <w:r>
        <w:rPr>
          <w:sz w:val="22"/>
          <w:szCs w:val="22"/>
        </w:rPr>
        <w:t>окончание срока) действия Договора не освобождает Стороны от ответственности за нарушения, если таковые имели место при исполнении условий Договора, а также от выполнения гарантийных обязательств.</w:t>
      </w:r>
    </w:p>
    <w:p w14:paraId="414B5B6D" w14:textId="77777777" w:rsidR="008E2B80" w:rsidRDefault="00630140">
      <w:pPr>
        <w:pStyle w:val="af0"/>
        <w:keepNext/>
        <w:widowControl w:val="0"/>
        <w:numPr>
          <w:ilvl w:val="0"/>
          <w:numId w:val="1"/>
        </w:numPr>
        <w:tabs>
          <w:tab w:val="left" w:pos="1134"/>
        </w:tabs>
        <w:spacing w:before="200" w:after="200"/>
        <w:ind w:left="0" w:right="261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>ГАРАНТИЙНЫЙ СРОК</w:t>
      </w:r>
    </w:p>
    <w:p w14:paraId="02FF40FD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На Товар устанавливается гарантийный срок,</w:t>
      </w:r>
      <w:r>
        <w:rPr>
          <w:sz w:val="22"/>
          <w:szCs w:val="22"/>
        </w:rPr>
        <w:t xml:space="preserve"> равный сроку, установленному заводом-изготовителем Товара, но не менее</w:t>
      </w:r>
      <w:r>
        <w:rPr>
          <w:sz w:val="22"/>
          <w:szCs w:val="22"/>
        </w:rPr>
        <w:t xml:space="preserve"> 12 (двенадцати) м</w:t>
      </w:r>
      <w:r>
        <w:rPr>
          <w:sz w:val="22"/>
          <w:szCs w:val="22"/>
        </w:rPr>
        <w:t>есяцев. Гарантийный срок исчисляется с даты принятия Товара Покупателем с подписанием Товарной накладной.</w:t>
      </w:r>
    </w:p>
    <w:p w14:paraId="156CDBF7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течение гарантийного срока Поставщик гарантирует исправную </w:t>
      </w:r>
      <w:r>
        <w:rPr>
          <w:sz w:val="22"/>
          <w:szCs w:val="22"/>
        </w:rPr>
        <w:t>и полнофункциональную работу Товара в соответствии с техническими требованиями и сертификатами завода-изготовителя к нему, а также возможность его использования по назначению. В течение гарантийного срока Поставщик обеспечит Покупателя телефонными консульт</w:t>
      </w:r>
      <w:r>
        <w:rPr>
          <w:sz w:val="22"/>
          <w:szCs w:val="22"/>
        </w:rPr>
        <w:t>ациями технических специалистов по использованию и поддержке Товара. Стоимость данной услуги Поставщика включена в стоимость Товара.</w:t>
      </w:r>
    </w:p>
    <w:p w14:paraId="0C3F531A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выхода Товара из строя в течение гарантийного срока Поставщик обязуется обеспечить выезд технического специалиста </w:t>
      </w:r>
      <w:r>
        <w:rPr>
          <w:sz w:val="22"/>
          <w:szCs w:val="22"/>
        </w:rPr>
        <w:t>к Заказчику в течение 3 (Трех) рабочих дней, безвозмездно произвести диагностику, а также ремонт или замену неисправного Товара на территории Покупателя, а в случае невозможности устранения неисправности на месте – доставку в сервисный центр и обратно за с</w:t>
      </w:r>
      <w:r>
        <w:rPr>
          <w:sz w:val="22"/>
          <w:szCs w:val="22"/>
        </w:rPr>
        <w:t xml:space="preserve">чет Поставщика. Срок устранения неисправностей не может превышать 15 (Пятнадцать) календарных дней при условии наличия </w:t>
      </w:r>
      <w:r>
        <w:rPr>
          <w:sz w:val="22"/>
          <w:szCs w:val="22"/>
        </w:rPr>
        <w:lastRenderedPageBreak/>
        <w:t>необходимых для ремонта запчастей на складе. Срок поставки запчастей составляет не более 60 (Шестидесяти) календарных дней.</w:t>
      </w:r>
    </w:p>
    <w:p w14:paraId="7463B1AF" w14:textId="77777777" w:rsidR="008E2B80" w:rsidRDefault="00630140">
      <w:pPr>
        <w:widowControl w:val="0"/>
        <w:numPr>
          <w:ilvl w:val="1"/>
          <w:numId w:val="1"/>
        </w:numPr>
        <w:tabs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Положения п. </w:t>
      </w:r>
      <w:r>
        <w:rPr>
          <w:sz w:val="22"/>
          <w:szCs w:val="22"/>
        </w:rPr>
        <w:t>7.3 не действуют, если условия эксплуатации Товара не соответствуют требованиям, изложенным в инструкции по эксплуатации; если имел место факт вскрытия пломб в устройствах или узлах; если имеются существенные механические повреждения, возникшие по вине Пок</w:t>
      </w:r>
      <w:r>
        <w:rPr>
          <w:sz w:val="22"/>
          <w:szCs w:val="22"/>
        </w:rPr>
        <w:t>упателя; если используются расходные материалы, качество которых не отвечает требованиям, изложенным в инструкции по эксплуатации оборудования.</w:t>
      </w:r>
    </w:p>
    <w:p w14:paraId="2FA46AFB" w14:textId="77777777" w:rsidR="008E2B80" w:rsidRDefault="00630140">
      <w:pPr>
        <w:pStyle w:val="af0"/>
        <w:keepNext/>
        <w:widowControl w:val="0"/>
        <w:numPr>
          <w:ilvl w:val="0"/>
          <w:numId w:val="1"/>
        </w:numPr>
        <w:tabs>
          <w:tab w:val="left" w:pos="1134"/>
        </w:tabs>
        <w:spacing w:before="200" w:after="200"/>
        <w:ind w:left="0" w:right="261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>ОТВЕТСТВЕННОСТЬ СТОРОН</w:t>
      </w:r>
    </w:p>
    <w:p w14:paraId="51A8E1F2" w14:textId="77777777" w:rsidR="008E2B80" w:rsidRDefault="00630140">
      <w:pPr>
        <w:pStyle w:val="af0"/>
        <w:widowControl w:val="0"/>
        <w:numPr>
          <w:ilvl w:val="1"/>
          <w:numId w:val="2"/>
        </w:numPr>
        <w:tabs>
          <w:tab w:val="left" w:pos="426"/>
          <w:tab w:val="left" w:pos="1080"/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За неисполнение или ненадлежащее исполнение обязательств по настоящему Договору Стороны н</w:t>
      </w:r>
      <w:r>
        <w:rPr>
          <w:color w:val="000000"/>
          <w:sz w:val="22"/>
          <w:szCs w:val="22"/>
        </w:rPr>
        <w:t>есут ответственность в соответствии с настоящим Договором и законодательством Российской Федерации.</w:t>
      </w:r>
    </w:p>
    <w:p w14:paraId="56F0D4AF" w14:textId="77777777" w:rsidR="008E2B80" w:rsidRDefault="00630140">
      <w:pPr>
        <w:pStyle w:val="af0"/>
        <w:widowControl w:val="0"/>
        <w:numPr>
          <w:ilvl w:val="1"/>
          <w:numId w:val="2"/>
        </w:numPr>
        <w:tabs>
          <w:tab w:val="left" w:pos="426"/>
          <w:tab w:val="left" w:pos="1080"/>
          <w:tab w:val="left" w:pos="1134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случае поставки Товара ненадлежащего качества Поставщик по требованию Покупателя безвозмездно устраняет недостатки Товара в течение 5 (пяти) рабочих дней,</w:t>
      </w:r>
      <w:r>
        <w:rPr>
          <w:sz w:val="22"/>
          <w:szCs w:val="22"/>
        </w:rPr>
        <w:t xml:space="preserve"> либо возмещает расходы, связанные с устранением недостатков Товара.</w:t>
      </w:r>
    </w:p>
    <w:p w14:paraId="701C1A42" w14:textId="77777777" w:rsidR="008E2B80" w:rsidRDefault="00630140">
      <w:pPr>
        <w:pStyle w:val="af0"/>
        <w:widowControl w:val="0"/>
        <w:numPr>
          <w:ilvl w:val="1"/>
          <w:numId w:val="2"/>
        </w:numPr>
        <w:tabs>
          <w:tab w:val="left" w:pos="426"/>
          <w:tab w:val="left" w:pos="1080"/>
          <w:tab w:val="left" w:pos="1134"/>
          <w:tab w:val="left" w:pos="9899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случае нарушения Поставщиком сроков передачи Товара он должен уплатить Покупателю неустойку в размере 0,1% от стоимости соответствующего Товара за каждый день просрочки в передаче Товара.</w:t>
      </w:r>
    </w:p>
    <w:p w14:paraId="01284A45" w14:textId="77777777" w:rsidR="008E2B80" w:rsidRDefault="00630140">
      <w:pPr>
        <w:pStyle w:val="af0"/>
        <w:widowControl w:val="0"/>
        <w:numPr>
          <w:ilvl w:val="1"/>
          <w:numId w:val="2"/>
        </w:numPr>
        <w:tabs>
          <w:tab w:val="left" w:pos="426"/>
          <w:tab w:val="left" w:pos="1080"/>
          <w:tab w:val="left" w:pos="1134"/>
          <w:tab w:val="left" w:pos="9899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случае нарушения Покупателем сроков оплаты он должен оплатить По</w:t>
      </w:r>
      <w:r>
        <w:rPr>
          <w:sz w:val="22"/>
          <w:szCs w:val="22"/>
        </w:rPr>
        <w:t>ставщику неустойку в размере 0,1% от суммы, оплата которой просрочена, за каждый день просрочки. Настоящий пункт не применяется в отношении авансового платежа.</w:t>
      </w:r>
    </w:p>
    <w:p w14:paraId="01B5E8F3" w14:textId="77777777" w:rsidR="008E2B80" w:rsidRDefault="00630140">
      <w:pPr>
        <w:pStyle w:val="af0"/>
        <w:widowControl w:val="0"/>
        <w:numPr>
          <w:ilvl w:val="1"/>
          <w:numId w:val="2"/>
        </w:numPr>
        <w:tabs>
          <w:tab w:val="left" w:pos="426"/>
          <w:tab w:val="left" w:pos="1080"/>
          <w:tab w:val="left" w:pos="1134"/>
          <w:tab w:val="left" w:pos="9899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Уплата неустойки не освобождает ни одну из Сторон Договора от надлежащего исполнения его условий</w:t>
      </w:r>
      <w:r>
        <w:rPr>
          <w:sz w:val="22"/>
          <w:szCs w:val="22"/>
        </w:rPr>
        <w:t xml:space="preserve"> в полном объёме.</w:t>
      </w:r>
    </w:p>
    <w:p w14:paraId="3AB66861" w14:textId="77777777" w:rsidR="008E2B80" w:rsidRDefault="00630140">
      <w:pPr>
        <w:pStyle w:val="af0"/>
        <w:widowControl w:val="0"/>
        <w:numPr>
          <w:ilvl w:val="1"/>
          <w:numId w:val="2"/>
        </w:numPr>
        <w:tabs>
          <w:tab w:val="left" w:pos="426"/>
          <w:tab w:val="left" w:pos="1080"/>
          <w:tab w:val="left" w:pos="1134"/>
          <w:tab w:val="left" w:pos="9899"/>
        </w:tabs>
        <w:ind w:left="0"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 нарушение Поставщиком сроков исполнения обязательств по предоставлению документов в соответствии пунктами </w:t>
      </w:r>
      <w:proofErr w:type="spellStart"/>
      <w:r>
        <w:rPr>
          <w:spacing w:val="-11"/>
          <w:sz w:val="22"/>
          <w:szCs w:val="22"/>
        </w:rPr>
        <w:t>пп</w:t>
      </w:r>
      <w:proofErr w:type="spellEnd"/>
      <w:r>
        <w:rPr>
          <w:spacing w:val="-11"/>
          <w:sz w:val="22"/>
          <w:szCs w:val="22"/>
        </w:rPr>
        <w:t>. г) п. 2.1,  3.3.1,</w:t>
      </w:r>
      <w:r>
        <w:rPr>
          <w:sz w:val="22"/>
          <w:szCs w:val="22"/>
        </w:rPr>
        <w:t xml:space="preserve">  3.5, 3.6 Договора Покупатель имеет право потребовать от Поставщика уплаты пени в размере 1/360 ставки реф</w:t>
      </w:r>
      <w:r>
        <w:rPr>
          <w:sz w:val="22"/>
          <w:szCs w:val="22"/>
        </w:rPr>
        <w:t>инансирования ЦБ РФ от суммы неисполненного обязательства (как такая сумма определена в настоящем пункте)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</w:t>
      </w:r>
      <w:r>
        <w:rPr>
          <w:sz w:val="22"/>
          <w:szCs w:val="22"/>
        </w:rPr>
        <w:t xml:space="preserve">етствии с пунктами </w:t>
      </w:r>
      <w:proofErr w:type="spellStart"/>
      <w:r>
        <w:rPr>
          <w:spacing w:val="-11"/>
          <w:sz w:val="22"/>
          <w:szCs w:val="22"/>
        </w:rPr>
        <w:t>пп</w:t>
      </w:r>
      <w:proofErr w:type="spellEnd"/>
      <w:r>
        <w:rPr>
          <w:spacing w:val="-11"/>
          <w:sz w:val="22"/>
          <w:szCs w:val="22"/>
        </w:rPr>
        <w:t xml:space="preserve">. г) п. 2.1, 3.3.1, </w:t>
      </w:r>
      <w:r>
        <w:rPr>
          <w:sz w:val="22"/>
          <w:szCs w:val="22"/>
        </w:rPr>
        <w:t xml:space="preserve">3.5, 3.6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</w:t>
      </w:r>
      <w:r>
        <w:rPr>
          <w:sz w:val="22"/>
          <w:szCs w:val="22"/>
        </w:rPr>
        <w:t>факт поставки Товара.</w:t>
      </w:r>
    </w:p>
    <w:p w14:paraId="02CF15C3" w14:textId="77777777" w:rsidR="008E2B80" w:rsidRDefault="008E2B80">
      <w:pPr>
        <w:pStyle w:val="af0"/>
        <w:widowControl w:val="0"/>
        <w:tabs>
          <w:tab w:val="left" w:pos="426"/>
          <w:tab w:val="left" w:pos="1080"/>
          <w:tab w:val="left" w:pos="1134"/>
          <w:tab w:val="left" w:pos="9899"/>
        </w:tabs>
        <w:ind w:right="-24"/>
        <w:jc w:val="both"/>
        <w:rPr>
          <w:sz w:val="22"/>
          <w:szCs w:val="22"/>
        </w:rPr>
      </w:pPr>
    </w:p>
    <w:p w14:paraId="5D828DC4" w14:textId="77777777" w:rsidR="008E2B80" w:rsidRDefault="00630140">
      <w:pPr>
        <w:keepNext/>
        <w:widowControl w:val="0"/>
        <w:shd w:val="clear" w:color="auto" w:fill="FFFFFF"/>
        <w:tabs>
          <w:tab w:val="num" w:pos="1134"/>
        </w:tabs>
        <w:spacing w:before="120" w:after="120"/>
        <w:jc w:val="center"/>
        <w:rPr>
          <w:b/>
          <w:bCs/>
        </w:rPr>
      </w:pPr>
      <w:r>
        <w:rPr>
          <w:b/>
          <w:bCs/>
          <w:sz w:val="22"/>
          <w:szCs w:val="22"/>
        </w:rPr>
        <w:t>9. УСЛОВИЯ ОБЕСПЕЧЕНИЯ ИСПОЛНЕНИЯ ОБЯЗАТЕЛЬСТВ</w:t>
      </w:r>
    </w:p>
    <w:p w14:paraId="74856D52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28" w:firstLine="720"/>
        <w:jc w:val="both"/>
      </w:pPr>
      <w:r>
        <w:rPr>
          <w:sz w:val="22"/>
          <w:szCs w:val="22"/>
        </w:rPr>
        <w:t>9.1. Покупателем определены следующие обязательства по Договору, которые должны быть обеспечены:</w:t>
      </w:r>
    </w:p>
    <w:p w14:paraId="3DBFE0D2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- обязательство о поставке Товара в сроки, указанные в Договоре;</w:t>
      </w:r>
    </w:p>
    <w:p w14:paraId="05209FD9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- обязательство о постав</w:t>
      </w:r>
      <w:r>
        <w:rPr>
          <w:sz w:val="22"/>
          <w:szCs w:val="22"/>
        </w:rPr>
        <w:t>ке Товара, соответствующих качественным и количественным характеристикам, установленным в Договоре;</w:t>
      </w:r>
    </w:p>
    <w:p w14:paraId="4FA10D37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- другие обязательства, предусмотренные условиями Договора.</w:t>
      </w:r>
    </w:p>
    <w:p w14:paraId="7084D876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28" w:firstLine="720"/>
        <w:jc w:val="both"/>
      </w:pPr>
      <w:r>
        <w:rPr>
          <w:sz w:val="22"/>
          <w:szCs w:val="22"/>
        </w:rPr>
        <w:t>9.2. Обеспечение исполнения Договора представляется до даты заключения договора и может быть пре</w:t>
      </w:r>
      <w:r>
        <w:rPr>
          <w:sz w:val="22"/>
          <w:szCs w:val="22"/>
        </w:rPr>
        <w:t>дставлено в виде безотзывной банковской гарантии, внесения денежных средств, поручительства аффилированного лица (в случаях, установленных настоящим разделом), в размере 10% от начальной (максимальной) цены Договора, а именно в сумме _________________ (___</w:t>
      </w:r>
      <w:r>
        <w:rPr>
          <w:sz w:val="22"/>
          <w:szCs w:val="22"/>
        </w:rPr>
        <w:t>______________) рублей___ копеек.</w:t>
      </w:r>
    </w:p>
    <w:p w14:paraId="33710CC5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0" w:firstLine="709"/>
        <w:jc w:val="both"/>
      </w:pPr>
      <w:r>
        <w:rPr>
          <w:sz w:val="22"/>
          <w:szCs w:val="22"/>
        </w:rPr>
        <w:t xml:space="preserve">В случае, если обеспечение исполнения Договора предоставляется в виде безотзывной банковской гарантии или поручительства аффилированного лица, срок их действия должен превышать срок исполнения обязательств, которые должны </w:t>
      </w:r>
      <w:r>
        <w:rPr>
          <w:sz w:val="22"/>
          <w:szCs w:val="22"/>
        </w:rPr>
        <w:t>быть обеспечены такой банковской гарантией, таким поручительством не менее чем на один месяц.</w:t>
      </w:r>
    </w:p>
    <w:p w14:paraId="1303BC9B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993"/>
          <w:tab w:val="num" w:pos="1134"/>
        </w:tabs>
        <w:spacing w:before="120" w:after="120"/>
        <w:ind w:left="28" w:firstLine="720"/>
        <w:jc w:val="both"/>
      </w:pPr>
      <w:r>
        <w:rPr>
          <w:sz w:val="22"/>
          <w:szCs w:val="22"/>
        </w:rPr>
        <w:t xml:space="preserve">9.3. Способ </w:t>
      </w:r>
      <w:r>
        <w:rPr>
          <w:sz w:val="22"/>
          <w:szCs w:val="22"/>
        </w:rPr>
        <w:t>обеспечения исполнения Договора определяется Поставщиком самостоятельно, кроме случаев предоставления поручительства аффилированного лица, предусмотренных настоящим разделом.</w:t>
      </w:r>
    </w:p>
    <w:p w14:paraId="11675463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28" w:firstLine="720"/>
        <w:jc w:val="both"/>
      </w:pPr>
      <w:r>
        <w:rPr>
          <w:sz w:val="22"/>
          <w:szCs w:val="22"/>
        </w:rPr>
        <w:t>9.4. В случае предоставления в качестве обеспечения исполнения Договора банковско</w:t>
      </w:r>
      <w:r>
        <w:rPr>
          <w:sz w:val="22"/>
          <w:szCs w:val="22"/>
        </w:rPr>
        <w:t>й гарантии, банковская гарантия должна отвечать следующим требованиям, предъявляемым к условиям принимаемых банковских гарантий:</w:t>
      </w:r>
    </w:p>
    <w:p w14:paraId="441D17C8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77"/>
        <w:jc w:val="both"/>
      </w:pPr>
      <w:r>
        <w:rPr>
          <w:sz w:val="22"/>
          <w:szCs w:val="22"/>
        </w:rPr>
        <w:t xml:space="preserve">9.4.1. Форма банковской гарантии должна быть составлена с учетом требований статей 368—379 </w:t>
      </w:r>
      <w:r>
        <w:rPr>
          <w:sz w:val="22"/>
          <w:szCs w:val="22"/>
        </w:rPr>
        <w:lastRenderedPageBreak/>
        <w:t>Гражданского кодекса РФ и в ней долж</w:t>
      </w:r>
      <w:r>
        <w:rPr>
          <w:sz w:val="22"/>
          <w:szCs w:val="22"/>
        </w:rPr>
        <w:t>ны быть указаны:</w:t>
      </w:r>
    </w:p>
    <w:p w14:paraId="2B2627E1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дата выдачи</w:t>
      </w:r>
    </w:p>
    <w:p w14:paraId="71D49C81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принципал;</w:t>
      </w:r>
    </w:p>
    <w:p w14:paraId="048502CB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бенефициар;</w:t>
      </w:r>
    </w:p>
    <w:p w14:paraId="7DC8D805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гарант</w:t>
      </w:r>
    </w:p>
    <w:p w14:paraId="1D143373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денежная сумма, подлежащая выплате, или порядок ее определения;</w:t>
      </w:r>
    </w:p>
    <w:p w14:paraId="2B069187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срок действия гарантии;</w:t>
      </w:r>
    </w:p>
    <w:p w14:paraId="3609BE36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  <w:tab w:val="num" w:pos="1353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обстоятельства, при наступлении которых должна быть выплачена сумма гарантии.</w:t>
      </w:r>
    </w:p>
    <w:p w14:paraId="2ED2F31D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  <w:tab w:val="num" w:pos="1353"/>
        </w:tabs>
        <w:spacing w:before="120" w:after="120"/>
        <w:ind w:firstLine="777"/>
        <w:jc w:val="both"/>
      </w:pPr>
      <w:r>
        <w:rPr>
          <w:sz w:val="22"/>
          <w:szCs w:val="22"/>
        </w:rPr>
        <w:t>9.4.2. Банковская гарантия должна быть безотзывной.</w:t>
      </w:r>
    </w:p>
    <w:p w14:paraId="6DC55CAD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  <w:tab w:val="num" w:pos="1353"/>
        </w:tabs>
        <w:spacing w:before="120" w:after="120"/>
        <w:ind w:firstLine="777"/>
        <w:jc w:val="both"/>
      </w:pPr>
      <w:r>
        <w:rPr>
          <w:sz w:val="22"/>
          <w:szCs w:val="22"/>
        </w:rPr>
        <w:t>9.4.3. В банковской</w:t>
      </w:r>
      <w:r>
        <w:rPr>
          <w:sz w:val="22"/>
          <w:szCs w:val="22"/>
        </w:rPr>
        <w:t xml:space="preserve"> гарантии должно содержаться условие оплаты Гарантом по первому письменному требованию Бенефициара и указан срок для осуществления гарантом платежа (10 рабочих дней) по требованию в случае, если требование платежа является надлежащим.</w:t>
      </w:r>
    </w:p>
    <w:p w14:paraId="47813B14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  <w:tab w:val="num" w:pos="1353"/>
        </w:tabs>
        <w:spacing w:before="120" w:after="120"/>
        <w:ind w:firstLine="777"/>
        <w:jc w:val="both"/>
      </w:pPr>
      <w:r>
        <w:rPr>
          <w:sz w:val="22"/>
          <w:szCs w:val="22"/>
        </w:rPr>
        <w:t>9.4.4. В банковской г</w:t>
      </w:r>
      <w:r>
        <w:rPr>
          <w:sz w:val="22"/>
          <w:szCs w:val="22"/>
        </w:rPr>
        <w:t>арантии должна быть указана сумма, подлежащая выплате.</w:t>
      </w:r>
    </w:p>
    <w:p w14:paraId="43C44D33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  <w:tab w:val="num" w:pos="1353"/>
        </w:tabs>
        <w:spacing w:before="120" w:after="120"/>
        <w:ind w:firstLine="777"/>
        <w:jc w:val="both"/>
      </w:pPr>
      <w:r>
        <w:rPr>
          <w:sz w:val="22"/>
          <w:szCs w:val="22"/>
        </w:rPr>
        <w:t>9.4.5. В банковской гарантии должен быть указан срок ее действия (дата) [срок должен быть определен по правилам Гражданского Кодекса РФ, но в любом случае срок действия гарантии должен превышать срок и</w:t>
      </w:r>
      <w:r>
        <w:rPr>
          <w:sz w:val="22"/>
          <w:szCs w:val="22"/>
        </w:rPr>
        <w:t>сполнения обязательств по Договору не менее, чем на один месяц].</w:t>
      </w:r>
    </w:p>
    <w:p w14:paraId="5CD27CAF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  <w:tab w:val="num" w:pos="1353"/>
        </w:tabs>
        <w:spacing w:before="120" w:after="120"/>
        <w:ind w:firstLine="777"/>
        <w:jc w:val="both"/>
      </w:pPr>
      <w:r>
        <w:rPr>
          <w:sz w:val="22"/>
          <w:szCs w:val="22"/>
        </w:rPr>
        <w:t>9.4.6. В тексте банковской гарантии должна содержаться информация об основном обязательстве, исполнение по которому обеспечивается гарантией (№ и дата Договора и его предмет / № и дата извеще</w:t>
      </w:r>
      <w:r>
        <w:rPr>
          <w:sz w:val="22"/>
          <w:szCs w:val="22"/>
        </w:rPr>
        <w:t>ния о проведении закупки и его предмет).</w:t>
      </w:r>
    </w:p>
    <w:p w14:paraId="120639A4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  <w:tab w:val="num" w:pos="1353"/>
        </w:tabs>
        <w:spacing w:before="120" w:after="120"/>
        <w:ind w:firstLine="777"/>
        <w:jc w:val="both"/>
      </w:pPr>
      <w:r>
        <w:rPr>
          <w:sz w:val="22"/>
          <w:szCs w:val="22"/>
        </w:rPr>
        <w:t>9.4.7. В тексте банковской гарантии должно быть указано, что она выдается в обеспечение исполнения обязательств по Договору.</w:t>
      </w:r>
    </w:p>
    <w:p w14:paraId="13DE09EB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  <w:tab w:val="num" w:pos="1353"/>
        </w:tabs>
        <w:spacing w:before="120" w:after="120"/>
        <w:ind w:firstLine="777"/>
        <w:jc w:val="both"/>
      </w:pPr>
      <w:r>
        <w:rPr>
          <w:sz w:val="22"/>
          <w:szCs w:val="22"/>
        </w:rPr>
        <w:t>9.4.8. При продлении срока действия Договора срок действия банковской гарантии также долже</w:t>
      </w:r>
      <w:r>
        <w:rPr>
          <w:sz w:val="22"/>
          <w:szCs w:val="22"/>
        </w:rPr>
        <w:t>н быть продлен на этот же период времени, либо организована выдача новой банковской гарантии на аналогичных условиях (согласно требованиям действующего законодательства, применимого права гарантии и решения гаранта).</w:t>
      </w:r>
    </w:p>
    <w:p w14:paraId="482F3ED5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  <w:tab w:val="num" w:pos="1353"/>
        </w:tabs>
        <w:spacing w:before="120" w:after="120"/>
        <w:ind w:firstLine="777"/>
        <w:jc w:val="both"/>
      </w:pPr>
      <w:r>
        <w:rPr>
          <w:sz w:val="22"/>
          <w:szCs w:val="22"/>
        </w:rPr>
        <w:t>9.4.9. В банковской гарантии должно быт</w:t>
      </w:r>
      <w:r>
        <w:rPr>
          <w:sz w:val="22"/>
          <w:szCs w:val="22"/>
        </w:rPr>
        <w:t>ь предусмотрено право Бенефициара (Покупателя) на истребование суммы гарантии полностью или частично в случаях, связанных с неисполнением/ненадлежащим исполнением Договора, содержащее прямое и подробное указание на то, какие именно обязательства нарушены П</w:t>
      </w:r>
      <w:r>
        <w:rPr>
          <w:sz w:val="22"/>
          <w:szCs w:val="22"/>
        </w:rPr>
        <w:t>ринципалом.</w:t>
      </w:r>
    </w:p>
    <w:p w14:paraId="578A4FA3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  <w:tab w:val="num" w:pos="1353"/>
        </w:tabs>
        <w:spacing w:before="120" w:after="120"/>
        <w:ind w:firstLine="777"/>
        <w:jc w:val="both"/>
      </w:pPr>
      <w:r>
        <w:rPr>
          <w:sz w:val="22"/>
          <w:szCs w:val="22"/>
        </w:rPr>
        <w:t>9.4.10. Требование платежа должно быть предъявлено Гаранту до истечения срока действия банковской гарантии. Процедура предъявления требований должна быть четко описана.</w:t>
      </w:r>
    </w:p>
    <w:p w14:paraId="701E0D62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  <w:tab w:val="num" w:pos="1353"/>
        </w:tabs>
        <w:spacing w:before="120" w:after="120"/>
        <w:ind w:firstLine="777"/>
        <w:jc w:val="both"/>
      </w:pPr>
      <w:r>
        <w:rPr>
          <w:sz w:val="22"/>
          <w:szCs w:val="22"/>
        </w:rPr>
        <w:t>9.4.11. В банковской гарантии может содержаться условие об уменьшении или у</w:t>
      </w:r>
      <w:r>
        <w:rPr>
          <w:sz w:val="22"/>
          <w:szCs w:val="22"/>
        </w:rPr>
        <w:t>величении суммы гарантии при наступлении определенного срока или определенного события и четкий перечень документов, направляемых гаранту для уменьшения или увеличения Гарантии.</w:t>
      </w:r>
    </w:p>
    <w:p w14:paraId="4BF45B64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  <w:tab w:val="num" w:pos="1353"/>
        </w:tabs>
        <w:spacing w:before="120" w:after="120"/>
        <w:ind w:firstLine="777"/>
        <w:jc w:val="both"/>
      </w:pPr>
      <w:r>
        <w:rPr>
          <w:sz w:val="22"/>
          <w:szCs w:val="22"/>
        </w:rPr>
        <w:t>9.4.12. В банковской гарантии должен быть указан не нуждающийся в толковании и</w:t>
      </w:r>
      <w:r>
        <w:rPr>
          <w:sz w:val="22"/>
          <w:szCs w:val="22"/>
        </w:rPr>
        <w:t xml:space="preserve"> исчерпывающий перечень документов, направляемых гаранту для предъявления требования платежа вместе с письменным требованием Бенефициара.</w:t>
      </w:r>
    </w:p>
    <w:p w14:paraId="7862EFA7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Для получения суммы гарантии или ее части Бенефициар направляет в адрес гаранта письменное требование, подписанное упо</w:t>
      </w:r>
      <w:r>
        <w:rPr>
          <w:sz w:val="22"/>
          <w:szCs w:val="22"/>
        </w:rPr>
        <w:t>лномоченным лицом, с указанием на то, в чем состоит нарушение Принципалом обязательств по исполнению Договора, с приложением следующ</w:t>
      </w:r>
      <w:bookmarkStart w:id="0" w:name="undefined"/>
      <w:bookmarkEnd w:id="0"/>
      <w:r>
        <w:rPr>
          <w:sz w:val="22"/>
          <w:szCs w:val="22"/>
        </w:rPr>
        <w:t>их документов:</w:t>
      </w:r>
    </w:p>
    <w:p w14:paraId="0690E231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- заверенные копии документов, подтверждающих полномочия и подпись лица, подписавшего требование.</w:t>
      </w:r>
    </w:p>
    <w:p w14:paraId="7F42237A" w14:textId="77777777" w:rsidR="008E2B80" w:rsidRDefault="00630140">
      <w:pPr>
        <w:pStyle w:val="afb"/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- платежное</w:t>
      </w:r>
      <w:r>
        <w:rPr>
          <w:sz w:val="22"/>
          <w:szCs w:val="22"/>
        </w:rPr>
        <w:t xml:space="preserve"> поручение, подтверждающее перечисление Бенефициаром аванса Принципалу, с отметкой банка Бенефициара (в случае, если Договором предусмотрен аванс);</w:t>
      </w:r>
    </w:p>
    <w:p w14:paraId="2757E992" w14:textId="77777777" w:rsidR="008E2B80" w:rsidRDefault="00630140">
      <w:pPr>
        <w:pStyle w:val="afb"/>
        <w:keepNext/>
        <w:widowControl w:val="0"/>
        <w:shd w:val="clear" w:color="auto" w:fill="FFFFFF"/>
        <w:tabs>
          <w:tab w:val="num" w:pos="0"/>
        </w:tabs>
        <w:spacing w:before="120" w:after="120"/>
        <w:ind w:left="0" w:firstLine="709"/>
        <w:jc w:val="both"/>
      </w:pPr>
      <w:r>
        <w:rPr>
          <w:sz w:val="22"/>
          <w:szCs w:val="22"/>
        </w:rPr>
        <w:t>- другие документы, предусмотренные законодательством РФ в применении к банковским гарантиям.</w:t>
      </w:r>
    </w:p>
    <w:p w14:paraId="72A84F64" w14:textId="77777777" w:rsidR="008E2B80" w:rsidRDefault="00630140">
      <w:pPr>
        <w:keepNext/>
        <w:widowControl w:val="0"/>
        <w:shd w:val="clear" w:color="auto" w:fill="FFFFFF"/>
        <w:tabs>
          <w:tab w:val="num" w:pos="0"/>
        </w:tabs>
        <w:spacing w:before="120" w:after="120"/>
        <w:ind w:firstLine="777"/>
        <w:jc w:val="both"/>
      </w:pPr>
      <w:r>
        <w:rPr>
          <w:sz w:val="22"/>
          <w:szCs w:val="22"/>
        </w:rPr>
        <w:t xml:space="preserve">9.4.13. В </w:t>
      </w:r>
      <w:r>
        <w:rPr>
          <w:sz w:val="22"/>
          <w:szCs w:val="22"/>
        </w:rPr>
        <w:t>банковской гарантии не должно содержаться не документарных условий (без указания документов, подтверждающих соответствующий факт).</w:t>
      </w:r>
    </w:p>
    <w:p w14:paraId="3DFAA8DD" w14:textId="77777777" w:rsidR="008E2B80" w:rsidRDefault="00630140">
      <w:pPr>
        <w:keepNext/>
        <w:widowControl w:val="0"/>
        <w:shd w:val="clear" w:color="auto" w:fill="FFFFFF"/>
        <w:tabs>
          <w:tab w:val="num" w:pos="0"/>
        </w:tabs>
        <w:spacing w:before="120" w:after="120"/>
        <w:ind w:firstLine="777"/>
        <w:jc w:val="both"/>
      </w:pPr>
      <w:r>
        <w:rPr>
          <w:sz w:val="22"/>
          <w:szCs w:val="22"/>
        </w:rPr>
        <w:t>9.4.14. При составлении текста банковской гарантии необходимо учитывать принцип независимости гарантии от условий договора/ко</w:t>
      </w:r>
      <w:r>
        <w:rPr>
          <w:sz w:val="22"/>
          <w:szCs w:val="22"/>
        </w:rPr>
        <w:t>нтракта. В банковской гарантии не должно быть условий или требований, противоречащих вышеизложенному.</w:t>
      </w:r>
    </w:p>
    <w:p w14:paraId="542CF1BD" w14:textId="77777777" w:rsidR="008E2B80" w:rsidRDefault="00630140">
      <w:pPr>
        <w:keepNext/>
        <w:widowControl w:val="0"/>
        <w:shd w:val="clear" w:color="auto" w:fill="FFFFFF"/>
        <w:tabs>
          <w:tab w:val="num" w:pos="0"/>
        </w:tabs>
        <w:spacing w:before="120" w:after="120"/>
        <w:ind w:firstLine="777"/>
        <w:jc w:val="both"/>
      </w:pPr>
      <w:r>
        <w:rPr>
          <w:sz w:val="22"/>
          <w:szCs w:val="22"/>
        </w:rPr>
        <w:t xml:space="preserve">9.4.15. Банковская гарантия должна быть выдана Гарантом, согласованным и одобренным </w:t>
      </w:r>
      <w:r>
        <w:rPr>
          <w:sz w:val="22"/>
          <w:szCs w:val="22"/>
        </w:rPr>
        <w:lastRenderedPageBreak/>
        <w:t>Бенефициаром до выдачи гарантии.</w:t>
      </w:r>
    </w:p>
    <w:p w14:paraId="5B42B620" w14:textId="77777777" w:rsidR="008E2B80" w:rsidRDefault="00630140">
      <w:pPr>
        <w:keepNext/>
        <w:widowControl w:val="0"/>
        <w:shd w:val="clear" w:color="auto" w:fill="FFFFFF"/>
        <w:tabs>
          <w:tab w:val="num" w:pos="0"/>
        </w:tabs>
        <w:spacing w:before="120" w:after="120"/>
        <w:ind w:firstLine="777"/>
        <w:jc w:val="both"/>
      </w:pPr>
      <w:r>
        <w:rPr>
          <w:sz w:val="22"/>
          <w:szCs w:val="22"/>
        </w:rPr>
        <w:t xml:space="preserve">9.4.16. В банковской гарантии должно </w:t>
      </w:r>
      <w:r>
        <w:rPr>
          <w:sz w:val="22"/>
          <w:szCs w:val="22"/>
        </w:rPr>
        <w:t>быть указано, что обязательство Гаранта перед Бенефициаром ограничено уплатой суммы, на которую выдана гарантия.</w:t>
      </w:r>
    </w:p>
    <w:p w14:paraId="2951DAFE" w14:textId="77777777" w:rsidR="008E2B80" w:rsidRDefault="00630140">
      <w:pPr>
        <w:keepNext/>
        <w:widowControl w:val="0"/>
        <w:shd w:val="clear" w:color="auto" w:fill="FFFFFF"/>
        <w:tabs>
          <w:tab w:val="num" w:pos="0"/>
        </w:tabs>
        <w:spacing w:before="120" w:after="120"/>
        <w:ind w:firstLine="777"/>
        <w:jc w:val="both"/>
        <w:rPr>
          <w:sz w:val="22"/>
          <w:szCs w:val="22"/>
        </w:rPr>
      </w:pPr>
      <w:r>
        <w:rPr>
          <w:sz w:val="22"/>
          <w:szCs w:val="22"/>
        </w:rPr>
        <w:t>9.4.17. В банковской гарантии должно быть указано, что Ответственность Гаранта перед Бенефициаром за невыполнение или ненадлежащее выполнение о</w:t>
      </w:r>
      <w:r>
        <w:rPr>
          <w:sz w:val="22"/>
          <w:szCs w:val="22"/>
        </w:rPr>
        <w:t>бязательства по гарантии не ограничена суммой, на которую выдана гарантия.</w:t>
      </w:r>
    </w:p>
    <w:p w14:paraId="444B154B" w14:textId="77777777" w:rsidR="008E2B80" w:rsidRDefault="00630140">
      <w:pPr>
        <w:keepNext/>
        <w:widowControl w:val="0"/>
        <w:shd w:val="clear" w:color="auto" w:fill="FFFFFF"/>
        <w:tabs>
          <w:tab w:val="num" w:pos="0"/>
        </w:tabs>
        <w:spacing w:before="120" w:after="120"/>
        <w:ind w:firstLine="777"/>
        <w:jc w:val="both"/>
        <w:rPr>
          <w:sz w:val="22"/>
          <w:szCs w:val="22"/>
        </w:rPr>
      </w:pPr>
      <w:r>
        <w:rPr>
          <w:sz w:val="22"/>
          <w:szCs w:val="22"/>
        </w:rPr>
        <w:t>9.4.18. Банковская гарантия не может быть передана третьему лицу, если в ее условиях отдельно не указано иное.</w:t>
      </w:r>
    </w:p>
    <w:p w14:paraId="0F7CC1FB" w14:textId="77777777" w:rsidR="008E2B80" w:rsidRDefault="00630140">
      <w:pPr>
        <w:keepNext/>
        <w:widowControl w:val="0"/>
        <w:shd w:val="clear" w:color="auto" w:fill="FFFFFF"/>
        <w:tabs>
          <w:tab w:val="num" w:pos="0"/>
        </w:tabs>
        <w:spacing w:before="120" w:after="120"/>
        <w:ind w:firstLine="777"/>
        <w:jc w:val="both"/>
      </w:pPr>
      <w:r>
        <w:rPr>
          <w:sz w:val="22"/>
          <w:szCs w:val="22"/>
        </w:rPr>
        <w:t>9.4.19. В банковской гарантии должна быть указана сторона, ответственн</w:t>
      </w:r>
      <w:r>
        <w:rPr>
          <w:sz w:val="22"/>
          <w:szCs w:val="22"/>
        </w:rPr>
        <w:t>ая за оплату тех или иных расходов, связанных с выдачей или исполнением требований по гарантии.</w:t>
      </w:r>
    </w:p>
    <w:p w14:paraId="402A6498" w14:textId="77777777" w:rsidR="008E2B80" w:rsidRDefault="00630140">
      <w:pPr>
        <w:keepNext/>
        <w:widowControl w:val="0"/>
        <w:shd w:val="clear" w:color="auto" w:fill="FFFFFF"/>
        <w:tabs>
          <w:tab w:val="num" w:pos="0"/>
        </w:tabs>
        <w:spacing w:before="120" w:after="120"/>
        <w:ind w:firstLine="777"/>
        <w:jc w:val="both"/>
      </w:pPr>
      <w:r>
        <w:rPr>
          <w:sz w:val="22"/>
          <w:szCs w:val="22"/>
        </w:rPr>
        <w:t>9.4.20. В условиях банковской гарантии должно быть указано применимое право.</w:t>
      </w:r>
    </w:p>
    <w:p w14:paraId="3561EDB7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9.5. В случае отзыва в соответствии с законодательством Российской Федерации у Гара</w:t>
      </w:r>
      <w:r>
        <w:rPr>
          <w:sz w:val="22"/>
          <w:szCs w:val="22"/>
        </w:rPr>
        <w:t>нта, предоставившего банковскую гарантию в качестве обеспечения исполнения Договора, лицензии на осуществление банковских операций Поставщик/Принципал обязуется предоставить новое обеспечение исполнения Договора не позднее 30 (тридцати) календарных дней со</w:t>
      </w:r>
      <w:r>
        <w:rPr>
          <w:sz w:val="22"/>
          <w:szCs w:val="22"/>
        </w:rPr>
        <w:t xml:space="preserve"> дня уведомления Покупателем Поставщика/Принципала о необходимости предоставить соответствующее обеспечение.</w:t>
      </w:r>
    </w:p>
    <w:p w14:paraId="08E95ECC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9.6. В случае предоставления в качестве обеспечения исполнения Договора поручительства аффилированного лица, такое поручительство должно соответств</w:t>
      </w:r>
      <w:r>
        <w:rPr>
          <w:sz w:val="22"/>
          <w:szCs w:val="22"/>
        </w:rPr>
        <w:t>овать требованиям, установленным статьями 361 – 367 Гражданского кодекса Российской Федерации.</w:t>
      </w:r>
    </w:p>
    <w:p w14:paraId="7BE67F5D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9.7. Поручительство аффилированного с Поставщиком лица может быть предоставлено в качестве обеспечения исполнения договора только в случае, если в отношении Пост</w:t>
      </w:r>
      <w:r>
        <w:rPr>
          <w:sz w:val="22"/>
          <w:szCs w:val="22"/>
        </w:rPr>
        <w:t>авщика иностранными государствами введены ограничительные меры и/или в отношении бенефициарных владельцев (совокупная доля его прямого и (или) косвенного участия в этой организации составляет не менее 25 процентов) Поставщика иностранными государствами вве</w:t>
      </w:r>
      <w:r>
        <w:rPr>
          <w:sz w:val="22"/>
          <w:szCs w:val="22"/>
        </w:rPr>
        <w:t>дены ограничительные меры, при этом такое аффилированное лицо должно:</w:t>
      </w:r>
    </w:p>
    <w:p w14:paraId="54B10905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а)</w:t>
      </w:r>
      <w:r>
        <w:rPr>
          <w:sz w:val="22"/>
          <w:szCs w:val="22"/>
        </w:rPr>
        <w:tab/>
        <w:t>обладать кредитным рейтингом не ниже категории «А» по национальной рейтинговой шкале для Российской Федерации кредитного рейтингового агентства Аналитическое Кредитное Рейтинговое Аге</w:t>
      </w:r>
      <w:r>
        <w:rPr>
          <w:sz w:val="22"/>
          <w:szCs w:val="22"/>
        </w:rPr>
        <w:t>нтство (Акционерное общество) или кредитного рейтингового агентства акционерное общество «Рейтинговое Агентство «Эксперт РА»;</w:t>
      </w:r>
    </w:p>
    <w:p w14:paraId="26B3F6EF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б)</w:t>
      </w:r>
      <w:r>
        <w:rPr>
          <w:sz w:val="22"/>
          <w:szCs w:val="22"/>
        </w:rPr>
        <w:tab/>
        <w:t>представить Покупателю сведения, подтверждающие платежеспособность аффилированного лица, в том числе его ежегодную и ежеквартал</w:t>
      </w:r>
      <w:r>
        <w:rPr>
          <w:sz w:val="22"/>
          <w:szCs w:val="22"/>
        </w:rPr>
        <w:t>ьную бухгалтерскую (финансовую) отчетность;</w:t>
      </w:r>
    </w:p>
    <w:p w14:paraId="6114FACD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в)</w:t>
      </w:r>
      <w:r>
        <w:rPr>
          <w:sz w:val="22"/>
          <w:szCs w:val="22"/>
        </w:rPr>
        <w:tab/>
        <w:t>принять обязательство письменно извещать Покупателя в течение 3-х рабочих дней со дня наступления следующих событий:</w:t>
      </w:r>
    </w:p>
    <w:p w14:paraId="7CE66B5A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- предъявление к аффилированному лицу имущественных требований, превышающих 10 процентов бал</w:t>
      </w:r>
      <w:r>
        <w:rPr>
          <w:sz w:val="22"/>
          <w:szCs w:val="22"/>
        </w:rPr>
        <w:t>ансовой стоимости активов аффилированного лица со стороны третьих лиц;</w:t>
      </w:r>
    </w:p>
    <w:p w14:paraId="2EB15694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</w:p>
    <w:p w14:paraId="64534168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- изменение местонахождения,</w:t>
      </w:r>
      <w:r>
        <w:rPr>
          <w:sz w:val="22"/>
          <w:szCs w:val="22"/>
        </w:rPr>
        <w:t xml:space="preserve"> учредительных документов, органов управления аффилированного лица, банковских реквизитов аффилированного лица;</w:t>
      </w:r>
    </w:p>
    <w:p w14:paraId="69012438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- принятие решения о реорганизации или ликвидации аффилированного лица;</w:t>
      </w:r>
    </w:p>
    <w:p w14:paraId="6BD778B2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- принятие судом к производству заявления о признании аффилированного ли</w:t>
      </w:r>
      <w:r>
        <w:rPr>
          <w:sz w:val="22"/>
          <w:szCs w:val="22"/>
        </w:rPr>
        <w:t>ца несостоятельным (банкротом).</w:t>
      </w:r>
    </w:p>
    <w:p w14:paraId="443E2446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При наступлении одного из указанных событий Покупатель вправе требовать замены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</w:p>
    <w:p w14:paraId="1F026294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9.8. Отв</w:t>
      </w:r>
      <w:r>
        <w:rPr>
          <w:sz w:val="22"/>
          <w:szCs w:val="22"/>
        </w:rPr>
        <w:t>етственность Поручителя перед Покупателем за надлежащее исполнение Поставщиком обязательств по Договору солидарная, в связи с чем, в случае неисполнения или ненадлежащего исполнения указанного обязательства по Договору, Покупатель вправе по своему выбору п</w:t>
      </w:r>
      <w:r>
        <w:rPr>
          <w:sz w:val="22"/>
          <w:szCs w:val="22"/>
        </w:rPr>
        <w:t>отребовать исполнения неисполненного обязательства или его части у Поставщика и/или Поручителя.</w:t>
      </w:r>
    </w:p>
    <w:p w14:paraId="398C96BE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9.9. В ходе исполнения Договора Поставщик вправе изменить способ обеспечения исполнения Договора и (или) предоставить Покупателю взамен ранее предоставленного о</w:t>
      </w:r>
      <w:r>
        <w:rPr>
          <w:sz w:val="22"/>
          <w:szCs w:val="22"/>
        </w:rPr>
        <w:t xml:space="preserve">беспечения исполнения Договора новое обеспечение исполнения Договора, размер которого может быть уменьшен пропорционально стоимости </w:t>
      </w:r>
      <w:r>
        <w:rPr>
          <w:sz w:val="22"/>
          <w:szCs w:val="22"/>
        </w:rPr>
        <w:lastRenderedPageBreak/>
        <w:t>исполненных обязательств, приемка и оплата которых осуществлены в порядке и сроки, которые предусмотрены Договором.</w:t>
      </w:r>
    </w:p>
    <w:p w14:paraId="617FBBBB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9.10. Уменьшение размера обеспечения исполнения Договора осуществляется при условии отсутствия неисполненных Поставщиком требований об уплате неустоек (штрафов, пеней), предъявленных Покупателем, а также приемки части обязательств в объеме, превышающем вып</w:t>
      </w:r>
      <w:r>
        <w:rPr>
          <w:sz w:val="22"/>
          <w:szCs w:val="22"/>
        </w:rPr>
        <w:t>лаченный аванс (если Договором предусмотрена выплата аванса).</w:t>
      </w:r>
    </w:p>
    <w:p w14:paraId="7C51E46C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9.11. В случае предоставления в качестве обеспечения исполнения Договора денежных средств, такие денежные средства должны быть внесены на счет Покупателя, указанный в Договоре.</w:t>
      </w:r>
    </w:p>
    <w:p w14:paraId="6CB50E39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9.12. Срок возвра</w:t>
      </w:r>
      <w:r>
        <w:rPr>
          <w:sz w:val="22"/>
          <w:szCs w:val="22"/>
        </w:rPr>
        <w:t>та Покупателем Поставщику денежных средств, внесенных в качестве обеспечения исполнения Договора, осуществляется в течение 30 (тридцати) рабочих дней с даты исполнения Поставщиком обязательств, предусмотренных Договором. Денежные средства возвращаются на б</w:t>
      </w:r>
      <w:r>
        <w:rPr>
          <w:sz w:val="22"/>
          <w:szCs w:val="22"/>
        </w:rPr>
        <w:t>анковский счет Поставщика.</w:t>
      </w:r>
    </w:p>
    <w:p w14:paraId="78EF9ECF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9.13. В случае уменьшения размера обеспечения исполнения Договора, если такое обеспечение осуществляется путем внесения денежных средств на счет, указанный Покупателем, по заявлению Поставщика денежные средства в сумме, на котору</w:t>
      </w:r>
      <w:r>
        <w:rPr>
          <w:sz w:val="22"/>
          <w:szCs w:val="22"/>
        </w:rPr>
        <w:t>ю уменьшен размер обеспечения исполнения Договора, возвращаются Покупателем в течение 30 (тридцати) рабочих дней с даты исполнения Поставщиком обязательств, предусмотренных Договором, на сумму которых уменьшается размер обеспечения и направления соответств</w:t>
      </w:r>
      <w:r>
        <w:rPr>
          <w:sz w:val="22"/>
          <w:szCs w:val="22"/>
        </w:rPr>
        <w:t>ующего заявления Покупателю. Денежные средства возвращаются на банковский счет Поставщика.</w:t>
      </w:r>
    </w:p>
    <w:p w14:paraId="1BAC6004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9.14.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</w:t>
      </w:r>
      <w:r>
        <w:rPr>
          <w:sz w:val="22"/>
          <w:szCs w:val="22"/>
        </w:rPr>
        <w:t>а Покупателя.</w:t>
      </w:r>
    </w:p>
    <w:p w14:paraId="3EEC33D3" w14:textId="77777777" w:rsidR="008E2B80" w:rsidRDefault="00630140">
      <w:pPr>
        <w:keepNext/>
        <w:widowControl w:val="0"/>
        <w:shd w:val="clear" w:color="auto" w:fill="FFFFFF"/>
        <w:tabs>
          <w:tab w:val="left" w:pos="0"/>
          <w:tab w:val="num" w:pos="1134"/>
        </w:tabs>
        <w:spacing w:before="120" w:after="120"/>
        <w:ind w:firstLine="709"/>
        <w:jc w:val="both"/>
      </w:pPr>
      <w:r>
        <w:rPr>
          <w:sz w:val="22"/>
          <w:szCs w:val="22"/>
        </w:rPr>
        <w:t>9.15. Денежные средства, внесенные Поставщиком в качестве обеспечения исполнения Договора, Поставщику не возвращаются в случае неисполнения, ненадлежащего исполнения Поставщиком обязательств, указанных в пункте 9.1.</w:t>
      </w:r>
    </w:p>
    <w:p w14:paraId="068CEC3D" w14:textId="77777777" w:rsidR="008E2B80" w:rsidRDefault="00630140">
      <w:pPr>
        <w:pStyle w:val="af0"/>
        <w:keepNext/>
        <w:widowControl w:val="0"/>
        <w:tabs>
          <w:tab w:val="left" w:pos="1134"/>
        </w:tabs>
        <w:spacing w:before="200" w:after="200"/>
        <w:ind w:right="261"/>
        <w:rPr>
          <w:b/>
          <w:sz w:val="22"/>
          <w:szCs w:val="22"/>
        </w:rPr>
      </w:pPr>
      <w:r>
        <w:rPr>
          <w:b/>
          <w:sz w:val="22"/>
          <w:szCs w:val="22"/>
        </w:rPr>
        <w:t>10. АНТИКОРРУПЦИОННАЯ ОГОВОРКА</w:t>
      </w:r>
    </w:p>
    <w:p w14:paraId="674F97AE" w14:textId="77777777" w:rsidR="008E2B80" w:rsidRDefault="00630140">
      <w:pPr>
        <w:pStyle w:val="aff6"/>
        <w:tabs>
          <w:tab w:val="num" w:pos="4395"/>
        </w:tabs>
        <w:contextualSpacing/>
        <w:rPr>
          <w:sz w:val="22"/>
        </w:rPr>
      </w:pPr>
      <w:r>
        <w:rPr>
          <w:sz w:val="22"/>
        </w:rPr>
        <w:t>10.1. Поставщику известно о том, что Покупатель ведет антикоррупционную политику и развивает не допускающую коррупционных проявлений культуру.</w:t>
      </w:r>
    </w:p>
    <w:p w14:paraId="737ADEE6" w14:textId="77777777" w:rsidR="008E2B80" w:rsidRDefault="00630140">
      <w:pPr>
        <w:tabs>
          <w:tab w:val="num" w:pos="432"/>
          <w:tab w:val="left" w:pos="851"/>
        </w:tabs>
        <w:ind w:firstLine="567"/>
        <w:jc w:val="both"/>
        <w:rPr>
          <w:sz w:val="22"/>
        </w:rPr>
      </w:pPr>
      <w:r>
        <w:rPr>
          <w:sz w:val="22"/>
        </w:rPr>
        <w:t>При исполнении своих обязательств по Договору, Стороны, их аффилированные лица, ра</w:t>
      </w:r>
      <w:r>
        <w:rPr>
          <w:sz w:val="22"/>
        </w:rPr>
        <w:t>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</w:t>
      </w:r>
      <w:r>
        <w:rPr>
          <w:sz w:val="22"/>
        </w:rPr>
        <w:t>е преимущества или иные неправомерные цели.</w:t>
      </w:r>
    </w:p>
    <w:p w14:paraId="4BC624F3" w14:textId="77777777" w:rsidR="008E2B80" w:rsidRDefault="00630140">
      <w:pPr>
        <w:tabs>
          <w:tab w:val="num" w:pos="432"/>
          <w:tab w:val="left" w:pos="851"/>
        </w:tabs>
        <w:ind w:firstLine="567"/>
        <w:jc w:val="both"/>
        <w:rPr>
          <w:bCs/>
          <w:sz w:val="22"/>
        </w:rPr>
      </w:pPr>
      <w:r>
        <w:rPr>
          <w:sz w:val="22"/>
        </w:rPr>
        <w:t>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</w:t>
      </w:r>
      <w:r>
        <w:rPr>
          <w:sz w:val="22"/>
        </w:rPr>
        <w:t>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14:paraId="0B8460D0" w14:textId="77777777" w:rsidR="008E2B80" w:rsidRDefault="00630140">
      <w:pPr>
        <w:tabs>
          <w:tab w:val="num" w:pos="432"/>
          <w:tab w:val="left" w:pos="851"/>
        </w:tabs>
        <w:ind w:firstLine="567"/>
        <w:jc w:val="both"/>
        <w:rPr>
          <w:sz w:val="22"/>
        </w:rPr>
      </w:pPr>
      <w:r>
        <w:rPr>
          <w:sz w:val="22"/>
        </w:rPr>
        <w:t>В случае возникновения у Сторон</w:t>
      </w:r>
      <w:r>
        <w:rPr>
          <w:sz w:val="22"/>
        </w:rPr>
        <w:t>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пункта, соответствующая Сторона обязуется незамедлительно уведом</w:t>
      </w:r>
      <w:r>
        <w:rPr>
          <w:sz w:val="22"/>
        </w:rPr>
        <w:t>ить о данном обстоятельстве другую Сторону в письменной форме и продублировать уведомление на горячую линию этой Стороны (почтовые реквизиты Сторон указаны в Договоре). Сторона, направившая письменное уведомление, имеет право приостановить исполнение обяза</w:t>
      </w:r>
      <w:r>
        <w:rPr>
          <w:sz w:val="22"/>
        </w:rPr>
        <w:t>тельств по Договору до получения подтверждения от другой Стороны, что нарушения не произошло или не произойдет.</w:t>
      </w:r>
      <w:r>
        <w:rPr>
          <w:bCs/>
          <w:sz w:val="22"/>
        </w:rPr>
        <w:t xml:space="preserve"> Это подтверждение должно быть направлено Стороной, получившей указанное уведомление, в адрес направившей его Стороны, в течение семи рабочих дне</w:t>
      </w:r>
      <w:r>
        <w:rPr>
          <w:bCs/>
          <w:sz w:val="22"/>
        </w:rPr>
        <w:t>й с даты получения вышеуказанного письменного уведомления.</w:t>
      </w:r>
    </w:p>
    <w:p w14:paraId="7082B991" w14:textId="77777777" w:rsidR="008E2B80" w:rsidRDefault="00630140">
      <w:pPr>
        <w:tabs>
          <w:tab w:val="num" w:pos="432"/>
          <w:tab w:val="left" w:pos="993"/>
        </w:tabs>
        <w:ind w:firstLine="567"/>
        <w:jc w:val="both"/>
        <w:rPr>
          <w:bCs/>
          <w:sz w:val="22"/>
        </w:rPr>
      </w:pPr>
      <w:r>
        <w:rPr>
          <w:sz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</w:t>
      </w:r>
      <w:r>
        <w:rPr>
          <w:sz w:val="22"/>
        </w:rPr>
        <w:t>х-либо положений настоящего пункта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</w:t>
      </w:r>
      <w:r>
        <w:rPr>
          <w:sz w:val="22"/>
        </w:rPr>
        <w:t>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6215DDBE" w14:textId="77777777" w:rsidR="008E2B80" w:rsidRDefault="00630140">
      <w:pPr>
        <w:pStyle w:val="aff6"/>
        <w:contextualSpacing/>
        <w:rPr>
          <w:sz w:val="22"/>
        </w:rPr>
      </w:pPr>
      <w:r>
        <w:rPr>
          <w:sz w:val="22"/>
        </w:rPr>
        <w:t>10.2. В случае нарушения одной Стороной обязательств воздерживаться от запрещенных в пункте 10.1. Дого</w:t>
      </w:r>
      <w:r>
        <w:rPr>
          <w:sz w:val="22"/>
        </w:rPr>
        <w:t>вора действий и/или неполучения другой Стороной в установленном пункте 10.1. Договора срок подтверждения, что нарушения не произошло или не произойдет, другая Сторона имеет право отказаться от исполнения Договора в одностороннем внесудебном порядке, направ</w:t>
      </w:r>
      <w:r>
        <w:rPr>
          <w:sz w:val="22"/>
        </w:rPr>
        <w:t xml:space="preserve">ив соответствующее письменное уведомление. Сторона, по чьей инициативе будет расторгнут Договор в соответствии с положениями пункта 10.1. Договора, вправе требовать возмещения реального ущерба, возникшего в результате такого расторжения, </w:t>
      </w:r>
      <w:r>
        <w:rPr>
          <w:sz w:val="22"/>
        </w:rPr>
        <w:lastRenderedPageBreak/>
        <w:t>при условии предст</w:t>
      </w:r>
      <w:r>
        <w:rPr>
          <w:sz w:val="22"/>
        </w:rPr>
        <w:t>авления подтверждающих такой реальный ущерб документов.</w:t>
      </w:r>
    </w:p>
    <w:p w14:paraId="7BE8BBC7" w14:textId="77777777" w:rsidR="008E2B80" w:rsidRDefault="00630140">
      <w:pPr>
        <w:pStyle w:val="af0"/>
        <w:keepNext/>
        <w:widowControl w:val="0"/>
        <w:tabs>
          <w:tab w:val="left" w:pos="1134"/>
        </w:tabs>
        <w:spacing w:before="200" w:after="200"/>
        <w:ind w:right="261"/>
        <w:rPr>
          <w:b/>
          <w:sz w:val="22"/>
          <w:szCs w:val="22"/>
        </w:rPr>
      </w:pPr>
      <w:r>
        <w:rPr>
          <w:b/>
          <w:sz w:val="22"/>
          <w:szCs w:val="22"/>
        </w:rPr>
        <w:t>11. НАЛОГОВАЯ ОГОВОРКА</w:t>
      </w:r>
    </w:p>
    <w:p w14:paraId="2A78C7DE" w14:textId="77777777" w:rsidR="008E2B80" w:rsidRDefault="00630140">
      <w:pPr>
        <w:ind w:firstLine="567"/>
        <w:jc w:val="both"/>
        <w:rPr>
          <w:sz w:val="22"/>
        </w:rPr>
      </w:pPr>
      <w:r>
        <w:rPr>
          <w:sz w:val="22"/>
        </w:rPr>
        <w:t>11.1. Заверения об обстоятельствах:</w:t>
      </w:r>
    </w:p>
    <w:p w14:paraId="76984BD0" w14:textId="77777777" w:rsidR="008E2B80" w:rsidRDefault="00630140">
      <w:pPr>
        <w:ind w:firstLine="567"/>
        <w:jc w:val="both"/>
        <w:rPr>
          <w:sz w:val="22"/>
        </w:rPr>
      </w:pPr>
      <w:r>
        <w:rPr>
          <w:sz w:val="22"/>
        </w:rPr>
        <w:t>В соответствии со статьей 431.2 Гражданского кодекса Российской Федерации Поставщик заверяет Покупателя, что на момент заключения Договора:</w:t>
      </w:r>
    </w:p>
    <w:p w14:paraId="4BA1654B" w14:textId="77777777" w:rsidR="008E2B80" w:rsidRDefault="00630140">
      <w:pPr>
        <w:ind w:firstLine="567"/>
        <w:jc w:val="both"/>
        <w:rPr>
          <w:sz w:val="22"/>
        </w:rPr>
      </w:pPr>
      <w:r>
        <w:rPr>
          <w:sz w:val="22"/>
        </w:rPr>
        <w:t>a</w:t>
      </w:r>
      <w:r>
        <w:rPr>
          <w:sz w:val="22"/>
        </w:rPr>
        <w:t>)</w:t>
      </w:r>
      <w:r>
        <w:rPr>
          <w:sz w:val="22"/>
        </w:rPr>
        <w:tab/>
        <w:t xml:space="preserve">работники и иные физические лица, привлекаемые Поставщиком для исполнения обязательств, возникших из Договора, имеют необходимые для этого знания, опыт и квалификацию, подтверждаемые соответствующими документами; </w:t>
      </w:r>
    </w:p>
    <w:p w14:paraId="09B7DC78" w14:textId="77777777" w:rsidR="008E2B80" w:rsidRDefault="00630140">
      <w:pPr>
        <w:ind w:firstLine="567"/>
        <w:jc w:val="both"/>
        <w:rPr>
          <w:sz w:val="22"/>
        </w:rPr>
      </w:pPr>
      <w:r>
        <w:rPr>
          <w:sz w:val="22"/>
        </w:rPr>
        <w:t>b)</w:t>
      </w:r>
      <w:r>
        <w:rPr>
          <w:sz w:val="22"/>
        </w:rPr>
        <w:tab/>
        <w:t xml:space="preserve">Поставщик, а также привлекаемые им в </w:t>
      </w:r>
      <w:r>
        <w:rPr>
          <w:sz w:val="22"/>
        </w:rPr>
        <w:t>целях исполнения Договора лица (субподрядчики, субисполнители, субпоставщики и т.п.) обладают ресурсами, технологиями, деловыми связями, знаниями, навыками и умениями, а также опытом, необходимыми для исполнения обязательств, возникших из Договора;</w:t>
      </w:r>
    </w:p>
    <w:p w14:paraId="6D91A27C" w14:textId="77777777" w:rsidR="008E2B80" w:rsidRDefault="00630140">
      <w:pPr>
        <w:ind w:firstLine="567"/>
        <w:jc w:val="both"/>
        <w:rPr>
          <w:sz w:val="22"/>
        </w:rPr>
      </w:pPr>
      <w:r>
        <w:rPr>
          <w:sz w:val="22"/>
        </w:rPr>
        <w:t>c)</w:t>
      </w:r>
      <w:r>
        <w:rPr>
          <w:sz w:val="22"/>
        </w:rPr>
        <w:tab/>
      </w:r>
      <w:r>
        <w:rPr>
          <w:sz w:val="22"/>
        </w:rPr>
        <w:t>Поставщик, а также привлекаемые им в целях исполнения Договора лица (субподрядчики, субисполнители, субпоставщики и т.п.) являются добросовестными налогоплательщиками; в отношении каждого привлеченного лица (субподрядчика, субисполнителя, субпоставщика и т</w:t>
      </w:r>
      <w:r>
        <w:rPr>
          <w:sz w:val="22"/>
        </w:rPr>
        <w:t>.п.) Поставщик располагает необходимыми документами, свидетельствующими о соблюдении привлеченными контрагентами требований налогового законодательства;</w:t>
      </w:r>
    </w:p>
    <w:p w14:paraId="07136669" w14:textId="77777777" w:rsidR="008E2B80" w:rsidRDefault="00630140">
      <w:pPr>
        <w:ind w:firstLine="567"/>
        <w:jc w:val="both"/>
        <w:rPr>
          <w:sz w:val="22"/>
        </w:rPr>
      </w:pPr>
      <w:r>
        <w:rPr>
          <w:sz w:val="22"/>
        </w:rPr>
        <w:t>d)</w:t>
      </w:r>
      <w:r>
        <w:rPr>
          <w:sz w:val="22"/>
        </w:rPr>
        <w:tab/>
        <w:t>обязательства по Договору будут исполняться непосредственно Поставщиком и (или) лицом (лицами), на к</w:t>
      </w:r>
      <w:r>
        <w:rPr>
          <w:sz w:val="22"/>
        </w:rPr>
        <w:t>оторого (которых) Поставщик возложил исполнение обязательств по соответствующему договору; Поставщик несет ответственность за действительность отношений с лицами, привлекаемыми им в целях исполнения обязательств по Договору.</w:t>
      </w:r>
    </w:p>
    <w:p w14:paraId="0E4C8B43" w14:textId="77777777" w:rsidR="008E2B80" w:rsidRDefault="00630140">
      <w:pPr>
        <w:ind w:firstLine="567"/>
        <w:jc w:val="both"/>
        <w:rPr>
          <w:sz w:val="22"/>
        </w:rPr>
      </w:pPr>
      <w:r>
        <w:rPr>
          <w:sz w:val="22"/>
        </w:rPr>
        <w:t>Покупатель полагается на указан</w:t>
      </w:r>
      <w:r>
        <w:rPr>
          <w:sz w:val="22"/>
        </w:rPr>
        <w:t>ные в настоящем пункте заверения об обстоятельствах при заключении и исполнении Договора, каждое из указанных заверений имеет для Покупателя существенное значение.</w:t>
      </w:r>
    </w:p>
    <w:p w14:paraId="298736E6" w14:textId="77777777" w:rsidR="008E2B80" w:rsidRDefault="00630140">
      <w:pPr>
        <w:ind w:firstLine="567"/>
        <w:jc w:val="both"/>
        <w:rPr>
          <w:sz w:val="22"/>
        </w:rPr>
      </w:pPr>
      <w:r>
        <w:rPr>
          <w:sz w:val="22"/>
        </w:rPr>
        <w:t>11.2. В соответствии со статьей 307 Гражданского кодекса Российской Федерации Поставщик обяз</w:t>
      </w:r>
      <w:r>
        <w:rPr>
          <w:sz w:val="22"/>
        </w:rPr>
        <w:t>уется обеспечить соответствие своей деятельности и деятельности привлекаемых им лиц (субподрядчиков, субисполнителей, субпоставщиков и т.п.) условиям, указанным в п. 11.1. Договора, в налоговых периодах, в течение которых осуществляется исполнение обязател</w:t>
      </w:r>
      <w:r>
        <w:rPr>
          <w:sz w:val="22"/>
        </w:rPr>
        <w:t>ьств по Договору, совершаются какие-либо операции по Договору. В этом смысле все обстоятельства, в отношении которых Поставщик дает заверения в п. 11.1. Договора на момент его заключения, одновременно являются условиями, исполнение которых Поставщик обязуе</w:t>
      </w:r>
      <w:r>
        <w:rPr>
          <w:sz w:val="22"/>
        </w:rPr>
        <w:t>тся обеспечить в будущем и отвечать за их неисполнение по правилам главы 25 Гражданского кодекса Российской Федерации.</w:t>
      </w:r>
    </w:p>
    <w:p w14:paraId="4351D9D1" w14:textId="77777777" w:rsidR="008E2B80" w:rsidRDefault="00630140">
      <w:pPr>
        <w:tabs>
          <w:tab w:val="left" w:pos="567"/>
          <w:tab w:val="left" w:pos="709"/>
        </w:tabs>
        <w:ind w:firstLine="567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11.3. Возмещение имущественных потерь:</w:t>
      </w:r>
    </w:p>
    <w:p w14:paraId="361DEC9C" w14:textId="77777777" w:rsidR="008E2B80" w:rsidRDefault="00630140">
      <w:pPr>
        <w:tabs>
          <w:tab w:val="left" w:pos="709"/>
        </w:tabs>
        <w:ind w:firstLine="567"/>
        <w:contextualSpacing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В соответствии со статьей 406.1 Гражданского кодекса Российской Федерации </w:t>
      </w:r>
      <w:r>
        <w:rPr>
          <w:iCs/>
          <w:color w:val="000000" w:themeColor="text1"/>
          <w:sz w:val="22"/>
        </w:rPr>
        <w:t>Поставщик</w:t>
      </w:r>
      <w:r>
        <w:rPr>
          <w:color w:val="000000" w:themeColor="text1"/>
          <w:sz w:val="22"/>
        </w:rPr>
        <w:t xml:space="preserve"> обязуется возм</w:t>
      </w:r>
      <w:r>
        <w:rPr>
          <w:color w:val="000000" w:themeColor="text1"/>
          <w:sz w:val="22"/>
        </w:rPr>
        <w:t xml:space="preserve">естить </w:t>
      </w:r>
      <w:r>
        <w:rPr>
          <w:iCs/>
          <w:color w:val="000000" w:themeColor="text1"/>
          <w:sz w:val="22"/>
        </w:rPr>
        <w:t>Покупателю</w:t>
      </w:r>
      <w:r>
        <w:rPr>
          <w:color w:val="000000" w:themeColor="text1"/>
          <w:sz w:val="22"/>
        </w:rPr>
        <w:t xml:space="preserve"> полностью все его имущественные потери, возникшие в связи с неисполнением или ненадлежащим исполнением </w:t>
      </w:r>
      <w:r>
        <w:rPr>
          <w:iCs/>
          <w:color w:val="000000" w:themeColor="text1"/>
          <w:sz w:val="22"/>
        </w:rPr>
        <w:t>Поставщиком</w:t>
      </w:r>
      <w:r>
        <w:rPr>
          <w:color w:val="000000" w:themeColor="text1"/>
          <w:sz w:val="22"/>
        </w:rPr>
        <w:t xml:space="preserve"> своих налоговых обязанностей, либо в связи с привлечением им в качестве своих контрагентов (например, субподрядчиков, субпо</w:t>
      </w:r>
      <w:r>
        <w:rPr>
          <w:color w:val="000000" w:themeColor="text1"/>
          <w:sz w:val="22"/>
        </w:rPr>
        <w:t xml:space="preserve">ставщиков) организаций, не исполняющих либо ненадлежащим образом исполняющих свои налоговые обязанности или имеющих иные признаки недобросовестности, либо в связи с привлечением контрагентами </w:t>
      </w:r>
      <w:r>
        <w:rPr>
          <w:iCs/>
          <w:color w:val="000000" w:themeColor="text1"/>
          <w:sz w:val="22"/>
        </w:rPr>
        <w:t>Поставщика</w:t>
      </w:r>
      <w:r>
        <w:rPr>
          <w:color w:val="000000" w:themeColor="text1"/>
          <w:sz w:val="22"/>
        </w:rPr>
        <w:t xml:space="preserve"> в качестве своих контрагентов организаций, не исполня</w:t>
      </w:r>
      <w:r>
        <w:rPr>
          <w:color w:val="000000" w:themeColor="text1"/>
          <w:sz w:val="22"/>
        </w:rPr>
        <w:t xml:space="preserve">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(и в любом из указанных случаев - независимо от того, знал ли Поставщик о данных фактах или нет), в </w:t>
      </w:r>
      <w:r>
        <w:rPr>
          <w:color w:val="000000" w:themeColor="text1"/>
          <w:sz w:val="22"/>
        </w:rPr>
        <w:t>случае наступления совокупности следующих обстоятельств:</w:t>
      </w:r>
    </w:p>
    <w:p w14:paraId="350AF3AA" w14:textId="77777777" w:rsidR="008E2B80" w:rsidRDefault="00630140">
      <w:pPr>
        <w:tabs>
          <w:tab w:val="left" w:pos="460"/>
          <w:tab w:val="left" w:pos="709"/>
          <w:tab w:val="left" w:pos="993"/>
        </w:tabs>
        <w:ind w:firstLine="567"/>
        <w:contextualSpacing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а)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</w:t>
      </w:r>
      <w:r>
        <w:rPr>
          <w:color w:val="000000" w:themeColor="text1"/>
          <w:sz w:val="22"/>
        </w:rPr>
        <w:t>тственности за совершение налогового правонарушения с указанием сумм недоимки по налогам (налог на прибыль, НДС), соответствующих сумм штрафов, пеней (далее - «Решение налогового органа»);</w:t>
      </w:r>
    </w:p>
    <w:p w14:paraId="0032962E" w14:textId="77777777" w:rsidR="008E2B80" w:rsidRDefault="00630140">
      <w:pPr>
        <w:tabs>
          <w:tab w:val="left" w:pos="460"/>
          <w:tab w:val="left" w:pos="709"/>
        </w:tabs>
        <w:ind w:firstLine="567"/>
        <w:contextualSpacing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б) суммы недоимки по налогам (налог на прибыль, НДС), соответствующ</w:t>
      </w:r>
      <w:r>
        <w:rPr>
          <w:color w:val="000000" w:themeColor="text1"/>
          <w:sz w:val="22"/>
        </w:rPr>
        <w:t>ие суммы штрафов (если применимо), пеней списаны с банковского счета Покупателя в безакцептном порядке или перечислены Покупателем добровольно (</w:t>
      </w:r>
      <w:r>
        <w:rPr>
          <w:iCs/>
          <w:color w:val="000000" w:themeColor="text1"/>
          <w:sz w:val="22"/>
        </w:rPr>
        <w:t>вследствие добровольного отказа Покупателя от применения вычета по операциям с Поставщиком)</w:t>
      </w:r>
      <w:r>
        <w:rPr>
          <w:color w:val="000000" w:themeColor="text1"/>
          <w:sz w:val="22"/>
        </w:rPr>
        <w:t xml:space="preserve"> в соответствии с реш</w:t>
      </w:r>
      <w:r>
        <w:rPr>
          <w:color w:val="000000" w:themeColor="text1"/>
          <w:sz w:val="22"/>
        </w:rPr>
        <w:t>ением налогового органа или, по мотивированному мнению, налогового органа.</w:t>
      </w:r>
    </w:p>
    <w:p w14:paraId="2FB818E3" w14:textId="77777777" w:rsidR="008E2B80" w:rsidRDefault="00630140">
      <w:pPr>
        <w:tabs>
          <w:tab w:val="left" w:pos="460"/>
          <w:tab w:val="left" w:pos="709"/>
          <w:tab w:val="left" w:pos="993"/>
        </w:tabs>
        <w:ind w:firstLine="567"/>
        <w:contextualSpacing/>
        <w:jc w:val="both"/>
        <w:rPr>
          <w:color w:val="000000" w:themeColor="text1"/>
          <w:sz w:val="22"/>
        </w:rPr>
      </w:pPr>
      <w:r>
        <w:rPr>
          <w:iCs/>
          <w:color w:val="000000" w:themeColor="text1"/>
          <w:sz w:val="22"/>
        </w:rPr>
        <w:t>Размер имущественных потерь Покупателя определяется как совокупность следующих сумм:</w:t>
      </w:r>
      <w:bookmarkStart w:id="1" w:name="_Ref472935425"/>
    </w:p>
    <w:p w14:paraId="449F7C75" w14:textId="77777777" w:rsidR="008E2B80" w:rsidRDefault="00630140">
      <w:pPr>
        <w:tabs>
          <w:tab w:val="left" w:pos="709"/>
        </w:tabs>
        <w:ind w:firstLine="567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- суммы налога на прибыль и/или НДС, доначисленного Покупателю в связи с эпизодами, связанными с</w:t>
      </w:r>
      <w:r>
        <w:rPr>
          <w:color w:val="000000" w:themeColor="text1"/>
          <w:sz w:val="22"/>
        </w:rPr>
        <w:t xml:space="preserve"> Поставщиком, </w:t>
      </w:r>
      <w:r>
        <w:rPr>
          <w:iCs/>
          <w:color w:val="000000" w:themeColor="text1"/>
          <w:sz w:val="22"/>
        </w:rPr>
        <w:t xml:space="preserve">или уплаченного Покупателем в бюджет вследствие добровольного отказа Покупателя от применения вычета по операциям с Поставщиком </w:t>
      </w:r>
      <w:r>
        <w:rPr>
          <w:color w:val="000000" w:themeColor="text1"/>
          <w:sz w:val="22"/>
        </w:rPr>
        <w:t>(«Доначисленные налоги»); плюс</w:t>
      </w:r>
      <w:bookmarkEnd w:id="1"/>
    </w:p>
    <w:p w14:paraId="35765B03" w14:textId="77777777" w:rsidR="008E2B80" w:rsidRDefault="00630140">
      <w:pPr>
        <w:tabs>
          <w:tab w:val="left" w:pos="709"/>
        </w:tabs>
        <w:ind w:firstLine="567"/>
        <w:jc w:val="both"/>
        <w:rPr>
          <w:color w:val="000000" w:themeColor="text1"/>
          <w:sz w:val="22"/>
        </w:rPr>
      </w:pPr>
      <w:bookmarkStart w:id="2" w:name="_Ref472935822"/>
      <w:r>
        <w:rPr>
          <w:color w:val="000000" w:themeColor="text1"/>
          <w:sz w:val="22"/>
        </w:rPr>
        <w:t xml:space="preserve">- суммы начисленных Покупателю пеней на сумму Доначисленных налогов в соответствии </w:t>
      </w:r>
      <w:r>
        <w:rPr>
          <w:color w:val="000000" w:themeColor="text1"/>
          <w:sz w:val="22"/>
        </w:rPr>
        <w:t>с Решением налогового органа («Пени») или Мотивированным мнением; плюс</w:t>
      </w:r>
      <w:bookmarkEnd w:id="2"/>
    </w:p>
    <w:p w14:paraId="188E5902" w14:textId="77777777" w:rsidR="008E2B80" w:rsidRDefault="00630140">
      <w:pPr>
        <w:tabs>
          <w:tab w:val="left" w:pos="709"/>
        </w:tabs>
        <w:ind w:firstLine="567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- штрафов,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(«Штрафы»).</w:t>
      </w:r>
    </w:p>
    <w:p w14:paraId="27F9702E" w14:textId="77777777" w:rsidR="008E2B80" w:rsidRDefault="00630140">
      <w:pPr>
        <w:tabs>
          <w:tab w:val="left" w:pos="460"/>
          <w:tab w:val="left" w:pos="709"/>
        </w:tabs>
        <w:ind w:firstLine="567"/>
        <w:contextualSpacing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lastRenderedPageBreak/>
        <w:t>Поставщик в</w:t>
      </w:r>
      <w:r>
        <w:rPr>
          <w:color w:val="000000" w:themeColor="text1"/>
          <w:sz w:val="22"/>
        </w:rPr>
        <w:t>озмещает Покупателю указанные в настоящем пункте имущественные потери в течение 10 (десяти) дней с даты предъявления Покупателем соответствующего требования.</w:t>
      </w:r>
    </w:p>
    <w:p w14:paraId="27514F02" w14:textId="77777777" w:rsidR="008E2B80" w:rsidRDefault="00630140">
      <w:pPr>
        <w:tabs>
          <w:tab w:val="left" w:pos="709"/>
        </w:tabs>
        <w:ind w:firstLine="567"/>
        <w:jc w:val="both"/>
        <w:rPr>
          <w:rFonts w:eastAsia="Calibri"/>
          <w:color w:val="000000" w:themeColor="text1"/>
          <w:sz w:val="22"/>
        </w:rPr>
      </w:pPr>
      <w:r>
        <w:rPr>
          <w:rFonts w:eastAsia="Calibri"/>
          <w:color w:val="000000" w:themeColor="text1"/>
          <w:sz w:val="22"/>
        </w:rPr>
        <w:t>Покупатель</w:t>
      </w:r>
      <w:r>
        <w:rPr>
          <w:color w:val="000000" w:themeColor="text1"/>
          <w:sz w:val="22"/>
        </w:rPr>
        <w:t xml:space="preserve"> вправе удержать сумму возмещения потерь из иных расчетов по любым сделкам с </w:t>
      </w:r>
      <w:r>
        <w:rPr>
          <w:rFonts w:eastAsia="Calibri"/>
          <w:color w:val="000000" w:themeColor="text1"/>
          <w:sz w:val="22"/>
        </w:rPr>
        <w:t>Поставщиком</w:t>
      </w:r>
      <w:r>
        <w:rPr>
          <w:rFonts w:eastAsia="Calibri"/>
          <w:color w:val="000000" w:themeColor="text1"/>
          <w:sz w:val="22"/>
        </w:rPr>
        <w:t xml:space="preserve"> (в том числе произвести зачет встречных однородных требований).</w:t>
      </w:r>
    </w:p>
    <w:p w14:paraId="7550BF56" w14:textId="77777777" w:rsidR="008E2B80" w:rsidRDefault="00630140">
      <w:pPr>
        <w:tabs>
          <w:tab w:val="left" w:pos="709"/>
          <w:tab w:val="left" w:pos="2160"/>
        </w:tabs>
        <w:ind w:firstLine="567"/>
        <w:contextualSpacing/>
        <w:jc w:val="both"/>
        <w:rPr>
          <w:i/>
          <w:iCs/>
          <w:color w:val="000000" w:themeColor="text1"/>
          <w:sz w:val="22"/>
        </w:rPr>
      </w:pPr>
      <w:r>
        <w:rPr>
          <w:color w:val="000000" w:themeColor="text1"/>
          <w:sz w:val="22"/>
        </w:rPr>
        <w:t>11.4. Стороны согласовали следующую процедуру взаимодействия сторон по минимизации имущественных потерь</w:t>
      </w:r>
      <w:r>
        <w:rPr>
          <w:iCs/>
          <w:color w:val="000000" w:themeColor="text1"/>
          <w:sz w:val="22"/>
        </w:rPr>
        <w:t>:</w:t>
      </w:r>
    </w:p>
    <w:p w14:paraId="35C94E9D" w14:textId="77777777" w:rsidR="008E2B80" w:rsidRDefault="00630140">
      <w:pPr>
        <w:tabs>
          <w:tab w:val="left" w:pos="709"/>
          <w:tab w:val="left" w:pos="2160"/>
        </w:tabs>
        <w:ind w:firstLine="567"/>
        <w:contextualSpacing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11.4.1.  При получении в порядке статьи 100 Налогового кодекса Российской Федерации акта налоговой проверки (далее – «Акт налоговой проверки») или - в порядке, установленном статьей 105.29 Налогового кодекса Российской Федерации, - </w:t>
      </w:r>
      <w:hyperlink r:id="rId8" w:tooltip="consultantplus://offline/ref=1ED926C427C39AC8B4A2C047CF32E07575853E0CBFE38D3B67FC8E7F8DA23A34E3C771A1CB28C283941D4505AB2E6195E2650623CFB118F6X7OBL" w:history="1">
        <w:r>
          <w:rPr>
            <w:color w:val="000000" w:themeColor="text1"/>
            <w:sz w:val="22"/>
          </w:rPr>
          <w:t>уведомления</w:t>
        </w:r>
      </w:hyperlink>
      <w:r>
        <w:rPr>
          <w:color w:val="000000" w:themeColor="text1"/>
          <w:sz w:val="22"/>
        </w:rPr>
        <w:t xml:space="preserve"> о наличии оснований для составления мотивированного мнения (далее – «Уведомление»), в котором проверяющими отражены выявленные нарушения законодательства о налогах и сборах, вызванные действиями или бездействи</w:t>
      </w:r>
      <w:r>
        <w:rPr>
          <w:color w:val="000000" w:themeColor="text1"/>
          <w:sz w:val="22"/>
        </w:rPr>
        <w:t>ем Поставщика при исчислении и уплате налогов, а также привлеченных Поставщиком в целях исполнения обязательств по Договору субконтрагентов (например, субподрядчиков, субисполнителей, субпоставщиков), Покупатель в течение 10 (десяти) календарных дней с мом</w:t>
      </w:r>
      <w:r>
        <w:rPr>
          <w:color w:val="000000" w:themeColor="text1"/>
          <w:sz w:val="22"/>
        </w:rPr>
        <w:t>ента получения акта налоговой проверки и в течение 5 (пяти) календарных дней с момента получения Уведомления направляет в адрес Поставщика выписку из акта налогового органа или Уведомления по соответствующему эпизоду (далее – «Выписка»).</w:t>
      </w:r>
    </w:p>
    <w:p w14:paraId="06D9A6FE" w14:textId="77777777" w:rsidR="008E2B80" w:rsidRDefault="00630140">
      <w:pPr>
        <w:tabs>
          <w:tab w:val="left" w:pos="709"/>
        </w:tabs>
        <w:ind w:firstLine="567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11.4.2. В случае н</w:t>
      </w:r>
      <w:r>
        <w:rPr>
          <w:color w:val="000000" w:themeColor="text1"/>
          <w:sz w:val="22"/>
        </w:rPr>
        <w:t>есогласия с фактами, изложенными в Выписке, а также с выводами и предложениями проверяющих, Поставщик в течение 10 (десяти) календарных дней с момента получения Выписки из акта налогового органа направляет в адрес Покупателя письменные мотивированные возра</w:t>
      </w:r>
      <w:r>
        <w:rPr>
          <w:color w:val="000000" w:themeColor="text1"/>
          <w:sz w:val="22"/>
        </w:rPr>
        <w:t>жения по фактам (выводам проверяющих), содержащимся в ней, которые Покупатель обязан представить в налоговый орган в порядке пункта 6 статьи 100 Налогового кодекса Российской Федерации либо в порядке пункта 2.1 статьи 105.29 Налогового кодекса Российской Ф</w:t>
      </w:r>
      <w:r>
        <w:rPr>
          <w:color w:val="000000" w:themeColor="text1"/>
          <w:sz w:val="22"/>
        </w:rPr>
        <w:t>едерации.</w:t>
      </w:r>
    </w:p>
    <w:p w14:paraId="66E81C76" w14:textId="77777777" w:rsidR="008E2B80" w:rsidRDefault="00630140">
      <w:pPr>
        <w:tabs>
          <w:tab w:val="left" w:pos="709"/>
        </w:tabs>
        <w:ind w:firstLine="567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В случае непредставления Поставщиком в указанный выше срок письменных мотивированных возражений по фактам (выводам проверяющих), содержащимся в Выписке, считается, что у Поставщика отсутствуют возражения против выводов проверяющих, изложенных в В</w:t>
      </w:r>
      <w:r>
        <w:rPr>
          <w:color w:val="000000" w:themeColor="text1"/>
          <w:sz w:val="22"/>
        </w:rPr>
        <w:t>ыписке.</w:t>
      </w:r>
    </w:p>
    <w:p w14:paraId="7198D1ED" w14:textId="77777777" w:rsidR="008E2B80" w:rsidRDefault="00630140">
      <w:pPr>
        <w:ind w:firstLine="567"/>
        <w:jc w:val="both"/>
        <w:rPr>
          <w:b/>
          <w:bCs/>
          <w:sz w:val="22"/>
        </w:rPr>
      </w:pPr>
      <w:r>
        <w:rPr>
          <w:color w:val="000000" w:themeColor="text1"/>
          <w:sz w:val="22"/>
        </w:rPr>
        <w:t>11.5. Покупатель вправе потребовать с Поставщика возмещения имущественных потерь, связанных с наступлением обстоятельств, указанных в п. 13.3. Договора, в течение срока действия Договора и в течение трех лет после окончания срока действия Договора.</w:t>
      </w:r>
    </w:p>
    <w:p w14:paraId="0EBA62FE" w14:textId="77777777" w:rsidR="008E2B80" w:rsidRDefault="00630140">
      <w:pPr>
        <w:pStyle w:val="af0"/>
        <w:keepNext/>
        <w:widowControl w:val="0"/>
        <w:tabs>
          <w:tab w:val="left" w:pos="1134"/>
        </w:tabs>
        <w:spacing w:before="200" w:after="200"/>
        <w:ind w:right="261"/>
        <w:rPr>
          <w:b/>
          <w:sz w:val="22"/>
          <w:szCs w:val="22"/>
        </w:rPr>
      </w:pPr>
      <w:r>
        <w:rPr>
          <w:b/>
          <w:sz w:val="22"/>
          <w:szCs w:val="22"/>
        </w:rPr>
        <w:t>12. ФОР</w:t>
      </w:r>
      <w:r>
        <w:rPr>
          <w:b/>
          <w:sz w:val="22"/>
          <w:szCs w:val="22"/>
        </w:rPr>
        <w:t>С МАЖОР</w:t>
      </w:r>
    </w:p>
    <w:p w14:paraId="1F746159" w14:textId="77777777" w:rsidR="008E2B80" w:rsidRDefault="00630140">
      <w:pPr>
        <w:pStyle w:val="af0"/>
        <w:widowControl w:val="0"/>
        <w:ind w:right="-24"/>
        <w:jc w:val="both"/>
        <w:rPr>
          <w:sz w:val="22"/>
          <w:szCs w:val="22"/>
        </w:rPr>
      </w:pPr>
      <w:r>
        <w:rPr>
          <w:sz w:val="22"/>
          <w:szCs w:val="22"/>
        </w:rPr>
        <w:t>12.1. В случае наступления обстоятельств, препятствующих полному или частичному исполнению какой-либо из Сторон обязательств по Договору, а именно: пожар, стихийное бедствие, военные действия любого характера или другие, не зависящие от Сторон обст</w:t>
      </w:r>
      <w:r>
        <w:rPr>
          <w:sz w:val="22"/>
          <w:szCs w:val="22"/>
        </w:rPr>
        <w:t>оятельств, срок исполнения обязательств Стороны, для которой наступили такие обстоятельства, отодвигается на время, в течение которого будут действовать указанные обстоятельства.</w:t>
      </w:r>
    </w:p>
    <w:p w14:paraId="4EC75A37" w14:textId="77777777" w:rsidR="008E2B80" w:rsidRDefault="00630140">
      <w:pPr>
        <w:pStyle w:val="af0"/>
        <w:widowControl w:val="0"/>
        <w:ind w:right="-24"/>
        <w:jc w:val="both"/>
        <w:rPr>
          <w:sz w:val="22"/>
          <w:szCs w:val="22"/>
        </w:rPr>
      </w:pPr>
      <w:r>
        <w:rPr>
          <w:sz w:val="22"/>
          <w:szCs w:val="22"/>
        </w:rPr>
        <w:t>12.2. Сторона, для которой создалась невозможность исполнения обязательств по</w:t>
      </w:r>
      <w:r>
        <w:rPr>
          <w:sz w:val="22"/>
          <w:szCs w:val="22"/>
        </w:rPr>
        <w:t xml:space="preserve"> Договору, должна о наступлении таких обстоятельств известить другую Сторону в письменном виде в течение 5 (пяти) календарных дней со дня наступления этих обстоятельств, а если сами обстоятельства препятствуют потерпевшей Стороне известить другую Сторону –</w:t>
      </w:r>
      <w:r>
        <w:rPr>
          <w:sz w:val="22"/>
          <w:szCs w:val="22"/>
        </w:rPr>
        <w:t xml:space="preserve"> немедленно по прекращению таких обстоятельств.</w:t>
      </w:r>
    </w:p>
    <w:p w14:paraId="50DCC360" w14:textId="77777777" w:rsidR="008E2B80" w:rsidRDefault="00630140">
      <w:pPr>
        <w:pStyle w:val="af0"/>
        <w:keepNext/>
        <w:widowControl w:val="0"/>
        <w:tabs>
          <w:tab w:val="left" w:pos="1134"/>
        </w:tabs>
        <w:spacing w:before="200" w:after="200"/>
        <w:ind w:right="261"/>
        <w:rPr>
          <w:b/>
          <w:sz w:val="22"/>
          <w:szCs w:val="22"/>
        </w:rPr>
      </w:pPr>
      <w:r>
        <w:rPr>
          <w:b/>
          <w:sz w:val="22"/>
          <w:szCs w:val="22"/>
        </w:rPr>
        <w:t>13. ПОРЯДОК РАЗРЕШЕНИЯ СПОРОВ</w:t>
      </w:r>
    </w:p>
    <w:p w14:paraId="40401A15" w14:textId="77777777" w:rsidR="008E2B80" w:rsidRDefault="00630140">
      <w:pPr>
        <w:pStyle w:val="af0"/>
        <w:widowControl w:val="0"/>
        <w:ind w:right="-24"/>
        <w:jc w:val="both"/>
        <w:rPr>
          <w:sz w:val="22"/>
          <w:szCs w:val="22"/>
        </w:rPr>
      </w:pPr>
      <w:r>
        <w:rPr>
          <w:sz w:val="22"/>
          <w:szCs w:val="22"/>
        </w:rPr>
        <w:t>13.1. Все споры, возникающие из Договора или в связи с ним, в том числе касающиеся его выполнения, нарушения, прекращения или действительности, решаются Сторонами путем переговор</w:t>
      </w:r>
      <w:r>
        <w:rPr>
          <w:sz w:val="22"/>
          <w:szCs w:val="22"/>
        </w:rPr>
        <w:t>ов.</w:t>
      </w:r>
    </w:p>
    <w:p w14:paraId="76357A28" w14:textId="77777777" w:rsidR="008E2B80" w:rsidRDefault="00630140">
      <w:pPr>
        <w:pStyle w:val="af0"/>
        <w:widowControl w:val="0"/>
        <w:ind w:right="-24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13.2. При невозможности достижения согласия в переговорах или отказе в переговорах, </w:t>
      </w:r>
      <w:r>
        <w:rPr>
          <w:sz w:val="22"/>
          <w:szCs w:val="22"/>
        </w:rPr>
        <w:t xml:space="preserve">споры, разногласия и требования, возникающие из Договора или в связи с ним, в том числе связанные с его изменением, исполнением, нарушением, расторжением, прекращением </w:t>
      </w:r>
      <w:r>
        <w:rPr>
          <w:sz w:val="22"/>
          <w:szCs w:val="22"/>
        </w:rPr>
        <w:t>и действительностью, подлежат рассмотрению в Арбитражном суде г. Москвы.</w:t>
      </w:r>
    </w:p>
    <w:p w14:paraId="7C9C4B43" w14:textId="77777777" w:rsidR="008E2B80" w:rsidRDefault="00630140">
      <w:pPr>
        <w:pStyle w:val="af0"/>
        <w:keepNext/>
        <w:widowControl w:val="0"/>
        <w:tabs>
          <w:tab w:val="left" w:pos="1134"/>
        </w:tabs>
        <w:spacing w:before="200" w:after="200"/>
        <w:ind w:right="261"/>
        <w:rPr>
          <w:b/>
          <w:sz w:val="22"/>
          <w:szCs w:val="22"/>
        </w:rPr>
      </w:pPr>
      <w:r>
        <w:rPr>
          <w:b/>
          <w:sz w:val="22"/>
          <w:szCs w:val="22"/>
        </w:rPr>
        <w:t>14. ЗАКЛЮЧИТЕЛЬНЫЕ ПОЛОЖЕНИЯ</w:t>
      </w:r>
    </w:p>
    <w:p w14:paraId="13003790" w14:textId="77777777" w:rsidR="008E2B80" w:rsidRDefault="00630140">
      <w:pPr>
        <w:pStyle w:val="af0"/>
        <w:widowControl w:val="0"/>
        <w:ind w:right="-2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14.1. Любые изменения и дополнения к Договору действительны при условии, если они совершены в письменной форме и подписаны Сторонами или надлежаще уполном</w:t>
      </w:r>
      <w:r>
        <w:rPr>
          <w:color w:val="000000"/>
          <w:sz w:val="22"/>
          <w:szCs w:val="22"/>
        </w:rPr>
        <w:t>оченными на то представителями Сторон, если иное не предусмотрено законом или Договором.</w:t>
      </w:r>
    </w:p>
    <w:p w14:paraId="0A604A49" w14:textId="77777777" w:rsidR="008E2B80" w:rsidRDefault="00630140">
      <w:pPr>
        <w:pStyle w:val="af0"/>
        <w:widowControl w:val="0"/>
        <w:ind w:right="-24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14.2. Все уведомления и сообщения должны направляться в письменной форме. В случае изменения места нахождения или обслуживающего банка Стороны Договора обязаны в семид</w:t>
      </w:r>
      <w:r>
        <w:rPr>
          <w:sz w:val="22"/>
          <w:szCs w:val="22"/>
        </w:rPr>
        <w:t>невный срок уведомить об этом друг друга.</w:t>
      </w:r>
    </w:p>
    <w:p w14:paraId="2B0E8420" w14:textId="77777777" w:rsidR="008E2B80" w:rsidRDefault="00630140">
      <w:pPr>
        <w:pStyle w:val="af0"/>
        <w:widowControl w:val="0"/>
        <w:ind w:right="-24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14.3. Поставщик обязуется раскрывать Покупателю сведения о собственниках (номинальных владельцах) долей Поставщика по форме, предусмотренной Приложением №1 к настоящему Договору, с указанием бенефициаров (в том чис</w:t>
      </w:r>
      <w:r>
        <w:rPr>
          <w:sz w:val="22"/>
          <w:szCs w:val="22"/>
        </w:rPr>
        <w:t xml:space="preserve">ле конечного выгодоприобретателя/бенефициара) с предоставлением подтверждающих документов </w:t>
      </w:r>
      <w:r>
        <w:rPr>
          <w:sz w:val="22"/>
          <w:szCs w:val="22"/>
        </w:rPr>
        <w:lastRenderedPageBreak/>
        <w:t xml:space="preserve">на дату подписания настоящего Договора. </w:t>
      </w:r>
    </w:p>
    <w:p w14:paraId="66EF7C8A" w14:textId="77777777" w:rsidR="008E2B80" w:rsidRDefault="00630140">
      <w:pPr>
        <w:widowControl w:val="0"/>
        <w:ind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случае любых изменений сведений о собственниках (номинальных владельцах) долей Поставщика, включая бенефициаров (в том числ</w:t>
      </w:r>
      <w:r>
        <w:rPr>
          <w:sz w:val="22"/>
          <w:szCs w:val="22"/>
        </w:rPr>
        <w:t xml:space="preserve">е конечного выгодоприобретателя/бенефициара), Поставщик обязуется в течение 5 (пяти) календарных дней с даты наступления таких изменений предоставить Заказчику актуализированные сведения. </w:t>
      </w:r>
    </w:p>
    <w:p w14:paraId="0C89ADD3" w14:textId="77777777" w:rsidR="008E2B80" w:rsidRDefault="00630140">
      <w:pPr>
        <w:widowControl w:val="0"/>
        <w:ind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 раскрытии соответствующей информации Стороны обязуются производ</w:t>
      </w:r>
      <w:r>
        <w:rPr>
          <w:sz w:val="22"/>
          <w:szCs w:val="22"/>
        </w:rPr>
        <w:t xml:space="preserve">ить обработку персональных данных в соответствии с Федеральным законом №152-ФЗ от 27.07.2006 «О персональных данных». </w:t>
      </w:r>
    </w:p>
    <w:p w14:paraId="18DE3C84" w14:textId="77777777" w:rsidR="008E2B80" w:rsidRDefault="00630140">
      <w:pPr>
        <w:widowControl w:val="0"/>
        <w:ind w:right="-24"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Положения настоящего пункта Стороны признают существенным условием Договора. В случае не выполнения или ненадлежащего выполнения Поставщи</w:t>
      </w:r>
      <w:r>
        <w:rPr>
          <w:sz w:val="22"/>
          <w:szCs w:val="22"/>
        </w:rPr>
        <w:t>ком обязательств, предусмотренных настоящим пунктом, Покупатель вправе в одностороннем внесудебном порядке расторгнуть Договор.</w:t>
      </w:r>
    </w:p>
    <w:p w14:paraId="20C444A9" w14:textId="77777777" w:rsidR="008E2B80" w:rsidRDefault="00630140">
      <w:pPr>
        <w:pStyle w:val="af0"/>
        <w:widowControl w:val="0"/>
        <w:ind w:right="-24"/>
        <w:jc w:val="both"/>
        <w:rPr>
          <w:sz w:val="22"/>
          <w:szCs w:val="22"/>
        </w:rPr>
      </w:pPr>
      <w:r>
        <w:rPr>
          <w:sz w:val="22"/>
          <w:szCs w:val="22"/>
        </w:rPr>
        <w:t>14.4. В случае отсутствия в Приложении №2 к настоящему Договору согласованных Сторонами Товара и/или его стоимости, соответствую</w:t>
      </w:r>
      <w:r>
        <w:rPr>
          <w:sz w:val="22"/>
          <w:szCs w:val="22"/>
        </w:rPr>
        <w:t>щие условия согласуются Сторонами без учета Приложения №2.</w:t>
      </w:r>
    </w:p>
    <w:p w14:paraId="248ABD6B" w14:textId="77777777" w:rsidR="008E2B80" w:rsidRDefault="00630140">
      <w:pPr>
        <w:pStyle w:val="af0"/>
        <w:widowControl w:val="0"/>
        <w:ind w:right="-24"/>
        <w:jc w:val="both"/>
        <w:rPr>
          <w:sz w:val="22"/>
          <w:szCs w:val="22"/>
        </w:rPr>
      </w:pPr>
      <w:r>
        <w:rPr>
          <w:sz w:val="22"/>
          <w:szCs w:val="22"/>
        </w:rPr>
        <w:t>14.5. Во всем остальном, что не предусмотрено Договором, Стороны руководствуются законодательством Российской Федерации.</w:t>
      </w:r>
    </w:p>
    <w:p w14:paraId="79918A49" w14:textId="77777777" w:rsidR="008E2B80" w:rsidRDefault="00630140">
      <w:pPr>
        <w:pStyle w:val="af0"/>
        <w:widowControl w:val="0"/>
        <w:ind w:right="-24"/>
        <w:jc w:val="both"/>
        <w:rPr>
          <w:sz w:val="22"/>
          <w:szCs w:val="22"/>
        </w:rPr>
      </w:pPr>
      <w:r>
        <w:rPr>
          <w:sz w:val="22"/>
          <w:szCs w:val="22"/>
        </w:rPr>
        <w:t>14.6. Договор составлен в двух экземплярах, из которых один находится у Пост</w:t>
      </w:r>
      <w:r>
        <w:rPr>
          <w:sz w:val="22"/>
          <w:szCs w:val="22"/>
        </w:rPr>
        <w:t>авщика, второй – у Покупателя.</w:t>
      </w:r>
    </w:p>
    <w:p w14:paraId="5F72F93F" w14:textId="77777777" w:rsidR="008E2B80" w:rsidRDefault="00630140">
      <w:pPr>
        <w:pStyle w:val="af0"/>
        <w:keepNext/>
        <w:widowControl w:val="0"/>
        <w:ind w:right="-23"/>
        <w:jc w:val="both"/>
        <w:rPr>
          <w:sz w:val="22"/>
          <w:szCs w:val="22"/>
        </w:rPr>
      </w:pPr>
      <w:r>
        <w:rPr>
          <w:sz w:val="22"/>
          <w:szCs w:val="22"/>
        </w:rPr>
        <w:t>14.7. Приложения к Договору:</w:t>
      </w:r>
    </w:p>
    <w:p w14:paraId="58D0C0EC" w14:textId="77777777" w:rsidR="008E2B80" w:rsidRDefault="00630140">
      <w:pPr>
        <w:widowControl w:val="0"/>
        <w:ind w:right="261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№1 – Форма по раскрытию информации в отношении всей цепочки собственников, включая бенефициаров (в том числе конечных).</w:t>
      </w:r>
    </w:p>
    <w:p w14:paraId="5B86122C" w14:textId="77777777" w:rsidR="008E2B80" w:rsidRDefault="00630140">
      <w:pPr>
        <w:widowControl w:val="0"/>
        <w:ind w:right="261"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Спецификация.</w:t>
      </w:r>
    </w:p>
    <w:p w14:paraId="4174062A" w14:textId="77777777" w:rsidR="008E2B80" w:rsidRDefault="00630140">
      <w:pPr>
        <w:pStyle w:val="af0"/>
        <w:keepNext/>
        <w:widowControl w:val="0"/>
        <w:numPr>
          <w:ilvl w:val="0"/>
          <w:numId w:val="1"/>
        </w:numPr>
        <w:tabs>
          <w:tab w:val="left" w:pos="1134"/>
        </w:tabs>
        <w:spacing w:before="200" w:after="200"/>
        <w:ind w:left="0" w:right="261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>РЕКВИЗИТЫ И ПОДПИСИ СТОРОН</w:t>
      </w:r>
    </w:p>
    <w:tbl>
      <w:tblPr>
        <w:tblW w:w="10759" w:type="dxa"/>
        <w:jc w:val="center"/>
        <w:tblLayout w:type="fixed"/>
        <w:tblLook w:val="01E0" w:firstRow="1" w:lastRow="1" w:firstColumn="1" w:lastColumn="1" w:noHBand="0" w:noVBand="0"/>
      </w:tblPr>
      <w:tblGrid>
        <w:gridCol w:w="5529"/>
        <w:gridCol w:w="5230"/>
      </w:tblGrid>
      <w:tr w:rsidR="008E2B80" w14:paraId="095EFC1D" w14:textId="77777777" w:rsidTr="00B5412F">
        <w:trPr>
          <w:trHeight w:val="1116"/>
          <w:jc w:val="center"/>
        </w:trPr>
        <w:tc>
          <w:tcPr>
            <w:tcW w:w="5529" w:type="dxa"/>
          </w:tcPr>
          <w:p w14:paraId="1B1D4D7B" w14:textId="77777777" w:rsidR="008E2B80" w:rsidRDefault="00630140" w:rsidP="00B5412F">
            <w:pPr>
              <w:widowControl w:val="0"/>
              <w:tabs>
                <w:tab w:val="left" w:pos="4709"/>
              </w:tabs>
              <w:ind w:right="261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</w:p>
          <w:p w14:paraId="4E322174" w14:textId="77777777" w:rsidR="008E2B80" w:rsidRDefault="00630140" w:rsidP="00B5412F">
            <w:pPr>
              <w:shd w:val="clear" w:color="auto" w:fill="FFFFFF"/>
              <w:tabs>
                <w:tab w:val="left" w:pos="4709"/>
              </w:tabs>
              <w:ind w:right="45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ООО «Интер РАО – Инжиниринг»</w:t>
            </w:r>
          </w:p>
          <w:p w14:paraId="04E469B6" w14:textId="77777777" w:rsidR="00B5412F" w:rsidRDefault="00B5412F" w:rsidP="00B5412F">
            <w:pPr>
              <w:tabs>
                <w:tab w:val="left" w:pos="4709"/>
              </w:tabs>
              <w:ind w:right="453"/>
              <w:jc w:val="both"/>
            </w:pPr>
            <w:r>
              <w:t>Место нахождения: Российская Федерация, г. Москва</w:t>
            </w:r>
          </w:p>
          <w:p w14:paraId="49B80F02" w14:textId="77777777" w:rsidR="00B5412F" w:rsidRDefault="00B5412F" w:rsidP="00B5412F">
            <w:pPr>
              <w:tabs>
                <w:tab w:val="left" w:pos="4709"/>
              </w:tabs>
              <w:ind w:right="453"/>
              <w:jc w:val="both"/>
            </w:pPr>
            <w:r>
              <w:t>Почтовый адрес: 119435, город Москва, улица Пироговская Б., дом 27, строение 4</w:t>
            </w:r>
          </w:p>
          <w:p w14:paraId="352499CB" w14:textId="77777777" w:rsidR="00B5412F" w:rsidRDefault="00B5412F" w:rsidP="00B5412F">
            <w:pPr>
              <w:tabs>
                <w:tab w:val="left" w:pos="4709"/>
              </w:tabs>
              <w:ind w:right="453"/>
            </w:pPr>
            <w:r>
              <w:t xml:space="preserve">ИНН  5036101347, </w:t>
            </w:r>
          </w:p>
          <w:p w14:paraId="582CC0F5" w14:textId="77777777" w:rsidR="00B5412F" w:rsidRDefault="00B5412F" w:rsidP="00B5412F">
            <w:pPr>
              <w:tabs>
                <w:tab w:val="left" w:pos="4709"/>
              </w:tabs>
              <w:ind w:right="453"/>
              <w:contextualSpacing/>
            </w:pPr>
            <w:r>
              <w:t>ОГРН 1095074008545</w:t>
            </w:r>
          </w:p>
          <w:p w14:paraId="47F36A65" w14:textId="77777777" w:rsidR="00B5412F" w:rsidRDefault="00B5412F" w:rsidP="00B5412F">
            <w:pPr>
              <w:tabs>
                <w:tab w:val="left" w:pos="4709"/>
              </w:tabs>
              <w:ind w:right="453"/>
              <w:rPr>
                <w:b/>
              </w:rPr>
            </w:pPr>
            <w:r>
              <w:rPr>
                <w:b/>
              </w:rPr>
              <w:t>Реквизиты для заполнения счетов-фактур и иных бухгалтерских документов:</w:t>
            </w:r>
          </w:p>
          <w:p w14:paraId="6045740A" w14:textId="77777777" w:rsidR="00B5412F" w:rsidRDefault="00B5412F" w:rsidP="00B5412F">
            <w:pPr>
              <w:tabs>
                <w:tab w:val="left" w:pos="4709"/>
              </w:tabs>
              <w:ind w:right="453"/>
              <w:rPr>
                <w:b/>
              </w:rPr>
            </w:pPr>
            <w:r>
              <w:rPr>
                <w:b/>
              </w:rPr>
              <w:t xml:space="preserve">ПОКУПАТЕЛЬ:  </w:t>
            </w:r>
            <w:r>
              <w:rPr>
                <w:b/>
                <w:color w:val="000000"/>
              </w:rPr>
              <w:t>ООО «Интер РАО – Инжиниринг»</w:t>
            </w:r>
          </w:p>
          <w:p w14:paraId="63818B2F" w14:textId="77777777" w:rsidR="00B5412F" w:rsidRDefault="00B5412F" w:rsidP="00B5412F">
            <w:pPr>
              <w:tabs>
                <w:tab w:val="left" w:pos="4709"/>
              </w:tabs>
              <w:ind w:right="453"/>
              <w:jc w:val="both"/>
            </w:pPr>
            <w:r>
              <w:rPr>
                <w:b/>
              </w:rPr>
              <w:t>Адрес  ПОКУПАТЕЛЯ:</w:t>
            </w:r>
            <w:r>
              <w:t xml:space="preserve">     119435, город Москва, улица Пироговская Б., дом 27, строение 4</w:t>
            </w:r>
          </w:p>
          <w:p w14:paraId="7BC564F5" w14:textId="77777777" w:rsidR="00B5412F" w:rsidRDefault="00B5412F" w:rsidP="00B5412F">
            <w:pPr>
              <w:tabs>
                <w:tab w:val="left" w:pos="4709"/>
              </w:tabs>
              <w:ind w:right="453"/>
            </w:pPr>
            <w:r>
              <w:t xml:space="preserve">ИНН  5036101347 </w:t>
            </w:r>
          </w:p>
          <w:p w14:paraId="5EBF17DE" w14:textId="77777777" w:rsidR="00B5412F" w:rsidRDefault="00B5412F" w:rsidP="00B5412F">
            <w:pPr>
              <w:tabs>
                <w:tab w:val="left" w:pos="4709"/>
              </w:tabs>
              <w:ind w:right="453"/>
            </w:pPr>
            <w:r>
              <w:rPr>
                <w:b/>
              </w:rPr>
              <w:t>ГРУЗОПОЛУЧАТЕЛЬ /ПЛАТЕЛЬЩИК</w:t>
            </w:r>
            <w:r>
              <w:t>: Уфимский филиал ООО «Интер РАО - Инжиниринг»</w:t>
            </w:r>
          </w:p>
          <w:p w14:paraId="64038C11" w14:textId="77777777" w:rsidR="00B5412F" w:rsidRDefault="00B5412F" w:rsidP="00B5412F">
            <w:pPr>
              <w:pStyle w:val="a3"/>
              <w:tabs>
                <w:tab w:val="left" w:pos="4709"/>
              </w:tabs>
              <w:ind w:right="45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t xml:space="preserve">: 450029, РФ, </w:t>
            </w:r>
            <w:proofErr w:type="spellStart"/>
            <w:r>
              <w:rPr>
                <w:sz w:val="24"/>
                <w:szCs w:val="24"/>
              </w:rPr>
              <w:t>Респ.Башкортостан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г.Уфа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ул.Ульяновых</w:t>
            </w:r>
            <w:proofErr w:type="spellEnd"/>
            <w:r>
              <w:rPr>
                <w:sz w:val="24"/>
                <w:szCs w:val="24"/>
              </w:rPr>
              <w:t>, дом № 74/2</w:t>
            </w:r>
          </w:p>
          <w:p w14:paraId="77216202" w14:textId="77777777" w:rsidR="00B5412F" w:rsidRDefault="00B5412F" w:rsidP="00B5412F">
            <w:pPr>
              <w:pStyle w:val="a3"/>
              <w:tabs>
                <w:tab w:val="left" w:pos="4709"/>
              </w:tabs>
              <w:ind w:right="4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   5036101347     КПП  027743001</w:t>
            </w:r>
          </w:p>
          <w:p w14:paraId="56B9CDE7" w14:textId="77777777" w:rsidR="00B5412F" w:rsidRDefault="00B5412F" w:rsidP="00B5412F">
            <w:pPr>
              <w:pStyle w:val="a3"/>
              <w:tabs>
                <w:tab w:val="left" w:pos="4709"/>
              </w:tabs>
              <w:ind w:right="4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 Газпромбанк (АО) в г. Москва, </w:t>
            </w:r>
          </w:p>
          <w:p w14:paraId="311CF567" w14:textId="77777777" w:rsidR="00B5412F" w:rsidRDefault="00B5412F" w:rsidP="00B5412F">
            <w:pPr>
              <w:tabs>
                <w:tab w:val="left" w:pos="567"/>
                <w:tab w:val="left" w:pos="1134"/>
                <w:tab w:val="left" w:pos="4709"/>
              </w:tabs>
              <w:ind w:right="453"/>
              <w:jc w:val="both"/>
            </w:pPr>
            <w:r>
              <w:t>Р/с 40702810400000026070</w:t>
            </w:r>
          </w:p>
          <w:p w14:paraId="3EFF4C21" w14:textId="77777777" w:rsidR="00B5412F" w:rsidRDefault="00B5412F" w:rsidP="00B5412F">
            <w:pPr>
              <w:tabs>
                <w:tab w:val="left" w:pos="567"/>
                <w:tab w:val="left" w:pos="1134"/>
                <w:tab w:val="left" w:pos="4709"/>
              </w:tabs>
              <w:ind w:right="453"/>
              <w:jc w:val="both"/>
            </w:pPr>
            <w:r>
              <w:t>БИК 044525823</w:t>
            </w:r>
          </w:p>
          <w:p w14:paraId="6318746A" w14:textId="77777777" w:rsidR="00B5412F" w:rsidRDefault="00B5412F" w:rsidP="00B5412F">
            <w:pPr>
              <w:tabs>
                <w:tab w:val="left" w:pos="567"/>
                <w:tab w:val="left" w:pos="1134"/>
                <w:tab w:val="left" w:pos="4709"/>
              </w:tabs>
              <w:ind w:right="453"/>
              <w:jc w:val="both"/>
            </w:pPr>
            <w:r>
              <w:t xml:space="preserve">К/с 30101810200000000823 </w:t>
            </w:r>
          </w:p>
          <w:p w14:paraId="3C36EBF6" w14:textId="77777777" w:rsidR="00B5412F" w:rsidRDefault="00B5412F" w:rsidP="00B5412F">
            <w:pPr>
              <w:tabs>
                <w:tab w:val="left" w:pos="4709"/>
              </w:tabs>
              <w:ind w:right="453"/>
              <w:rPr>
                <w:bCs/>
              </w:rPr>
            </w:pPr>
            <w:r>
              <w:rPr>
                <w:bCs/>
              </w:rPr>
              <w:t>Тел:  (347) 269-24-59</w:t>
            </w:r>
          </w:p>
          <w:p w14:paraId="220713F6" w14:textId="77777777" w:rsidR="00B5412F" w:rsidRPr="00B5412F" w:rsidRDefault="00B5412F" w:rsidP="00B5412F">
            <w:pPr>
              <w:tabs>
                <w:tab w:val="left" w:pos="4709"/>
              </w:tabs>
              <w:ind w:right="453"/>
              <w:rPr>
                <w:bCs/>
                <w:lang w:val="en-US"/>
              </w:rPr>
            </w:pPr>
            <w:r w:rsidRPr="00B5412F">
              <w:rPr>
                <w:bCs/>
                <w:lang w:val="en-US"/>
              </w:rPr>
              <w:t>e-mail: office@ ufa.irao-e.ru</w:t>
            </w:r>
          </w:p>
          <w:p w14:paraId="2FAA6160" w14:textId="77777777" w:rsidR="008E2B80" w:rsidRPr="00B5412F" w:rsidRDefault="008E2B8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  <w:p w14:paraId="366666D5" w14:textId="77777777" w:rsidR="008E2B80" w:rsidRPr="00B5412F" w:rsidRDefault="008E2B8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  <w:tc>
          <w:tcPr>
            <w:tcW w:w="5230" w:type="dxa"/>
          </w:tcPr>
          <w:p w14:paraId="1183D3BF" w14:textId="77777777" w:rsidR="008E2B80" w:rsidRDefault="00630140">
            <w:pPr>
              <w:widowControl w:val="0"/>
              <w:ind w:right="26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Поставщик</w:t>
            </w:r>
          </w:p>
        </w:tc>
      </w:tr>
      <w:tr w:rsidR="008E2B80" w14:paraId="41A709A9" w14:textId="77777777" w:rsidTr="00B5412F">
        <w:trPr>
          <w:trHeight w:val="1116"/>
          <w:jc w:val="center"/>
        </w:trPr>
        <w:tc>
          <w:tcPr>
            <w:tcW w:w="5529" w:type="dxa"/>
          </w:tcPr>
          <w:p w14:paraId="1BFAA114" w14:textId="77777777" w:rsidR="008E2B80" w:rsidRDefault="00630140" w:rsidP="00B5412F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Покупателя:</w:t>
            </w:r>
          </w:p>
          <w:p w14:paraId="79024D1C" w14:textId="77777777" w:rsidR="008E2B80" w:rsidRDefault="008E2B80">
            <w:pPr>
              <w:ind w:right="-1"/>
              <w:jc w:val="right"/>
              <w:rPr>
                <w:sz w:val="22"/>
                <w:szCs w:val="22"/>
              </w:rPr>
            </w:pPr>
          </w:p>
          <w:p w14:paraId="68552AFF" w14:textId="77777777" w:rsidR="008E2B80" w:rsidRDefault="008E2B80">
            <w:pPr>
              <w:ind w:right="-1"/>
              <w:jc w:val="right"/>
              <w:rPr>
                <w:sz w:val="22"/>
                <w:szCs w:val="22"/>
              </w:rPr>
            </w:pPr>
          </w:p>
          <w:p w14:paraId="265F7458" w14:textId="77777777" w:rsidR="008E2B80" w:rsidRDefault="00630140">
            <w:pPr>
              <w:widowControl w:val="0"/>
              <w:ind w:right="261"/>
              <w:jc w:val="right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__________________/                                  /</w:t>
            </w:r>
          </w:p>
        </w:tc>
        <w:tc>
          <w:tcPr>
            <w:tcW w:w="5230" w:type="dxa"/>
          </w:tcPr>
          <w:p w14:paraId="36FF298A" w14:textId="77777777" w:rsidR="008E2B80" w:rsidRDefault="00630140" w:rsidP="00B5412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Поставщика:</w:t>
            </w:r>
          </w:p>
          <w:p w14:paraId="75E9573D" w14:textId="77777777" w:rsidR="008E2B80" w:rsidRDefault="008E2B80">
            <w:pPr>
              <w:ind w:right="-1"/>
              <w:jc w:val="right"/>
              <w:rPr>
                <w:bCs/>
                <w:sz w:val="22"/>
                <w:szCs w:val="22"/>
              </w:rPr>
            </w:pPr>
          </w:p>
          <w:p w14:paraId="13C4C3A3" w14:textId="77777777" w:rsidR="008E2B80" w:rsidRDefault="008E2B80">
            <w:pPr>
              <w:ind w:right="-1"/>
              <w:jc w:val="right"/>
              <w:rPr>
                <w:bCs/>
                <w:sz w:val="22"/>
                <w:szCs w:val="22"/>
              </w:rPr>
            </w:pPr>
          </w:p>
          <w:p w14:paraId="7E91FD15" w14:textId="77777777" w:rsidR="008E2B80" w:rsidRDefault="00630140">
            <w:pPr>
              <w:widowControl w:val="0"/>
              <w:ind w:right="261"/>
              <w:jc w:val="right"/>
              <w:rPr>
                <w:b/>
                <w:sz w:val="22"/>
              </w:rPr>
            </w:pPr>
            <w:r>
              <w:rPr>
                <w:bCs/>
                <w:sz w:val="22"/>
                <w:szCs w:val="22"/>
              </w:rPr>
              <w:t>__________________/                                    /</w:t>
            </w:r>
          </w:p>
        </w:tc>
      </w:tr>
    </w:tbl>
    <w:p w14:paraId="402A7C20" w14:textId="77777777" w:rsidR="008E2B80" w:rsidRDefault="008E2B80">
      <w:pPr>
        <w:ind w:right="-1"/>
        <w:jc w:val="right"/>
        <w:rPr>
          <w:bCs/>
        </w:rPr>
      </w:pPr>
    </w:p>
    <w:p w14:paraId="38E8A866" w14:textId="77777777" w:rsidR="008E2B80" w:rsidRDefault="008E2B80">
      <w:pPr>
        <w:ind w:right="-1"/>
        <w:jc w:val="right"/>
        <w:rPr>
          <w:bCs/>
        </w:rPr>
        <w:sectPr w:rsidR="008E2B80">
          <w:headerReference w:type="even" r:id="rId9"/>
          <w:headerReference w:type="default" r:id="rId10"/>
          <w:footerReference w:type="default" r:id="rId11"/>
          <w:pgSz w:w="11906" w:h="16838"/>
          <w:pgMar w:top="567" w:right="567" w:bottom="567" w:left="851" w:header="181" w:footer="709" w:gutter="0"/>
          <w:cols w:space="708"/>
          <w:docGrid w:linePitch="360"/>
        </w:sectPr>
      </w:pPr>
    </w:p>
    <w:p w14:paraId="5091238D" w14:textId="77777777" w:rsidR="008E2B80" w:rsidRDefault="00630140">
      <w:pPr>
        <w:ind w:right="-1"/>
        <w:jc w:val="right"/>
        <w:rPr>
          <w:bCs/>
        </w:rPr>
      </w:pPr>
      <w:r>
        <w:rPr>
          <w:b/>
          <w:bCs/>
        </w:rPr>
        <w:lastRenderedPageBreak/>
        <w:t>ФОРМА</w:t>
      </w: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 xml:space="preserve">       Приложение №1</w:t>
      </w:r>
    </w:p>
    <w:p w14:paraId="6B0DB189" w14:textId="77777777" w:rsidR="008E2B80" w:rsidRDefault="00630140">
      <w:pPr>
        <w:ind w:right="-1"/>
        <w:jc w:val="right"/>
        <w:rPr>
          <w:bCs/>
        </w:rPr>
      </w:pPr>
      <w:r>
        <w:rPr>
          <w:bCs/>
        </w:rPr>
        <w:t>к Договору поставки №                              </w:t>
      </w:r>
    </w:p>
    <w:p w14:paraId="0760C265" w14:textId="77777777" w:rsidR="008E2B80" w:rsidRDefault="00630140">
      <w:pPr>
        <w:ind w:right="-1"/>
        <w:jc w:val="right"/>
      </w:pPr>
      <w:r>
        <w:t>«   »                                   202  г.</w:t>
      </w:r>
    </w:p>
    <w:p w14:paraId="260E4647" w14:textId="77777777" w:rsidR="008E2B80" w:rsidRDefault="008E2B80">
      <w:pPr>
        <w:pStyle w:val="afb"/>
        <w:ind w:left="0"/>
        <w:jc w:val="center"/>
        <w:rPr>
          <w:b/>
        </w:rPr>
      </w:pPr>
    </w:p>
    <w:p w14:paraId="0CAAE45E" w14:textId="77777777" w:rsidR="008E2B80" w:rsidRDefault="00630140">
      <w:pPr>
        <w:widowControl w:val="0"/>
        <w:tabs>
          <w:tab w:val="center" w:pos="4677"/>
          <w:tab w:val="right" w:pos="9355"/>
        </w:tabs>
        <w:jc w:val="center"/>
        <w:rPr>
          <w:b/>
          <w:lang w:eastAsia="en-US"/>
        </w:rPr>
      </w:pPr>
      <w:r>
        <w:rPr>
          <w:b/>
          <w:lang w:eastAsia="en-US"/>
        </w:rPr>
        <w:t>Форма по раскрытию информации в отношении всей цепочки собственников, включая бенефициаров (в том числе конечных)</w:t>
      </w:r>
    </w:p>
    <w:p w14:paraId="1307A412" w14:textId="77777777" w:rsidR="008E2B80" w:rsidRDefault="00630140">
      <w:pPr>
        <w:widowControl w:val="0"/>
        <w:tabs>
          <w:tab w:val="center" w:pos="4677"/>
          <w:tab w:val="right" w:pos="9355"/>
        </w:tabs>
        <w:jc w:val="center"/>
        <w:rPr>
          <w:i/>
          <w:lang w:eastAsia="en-US"/>
        </w:rPr>
      </w:pPr>
      <w:r>
        <w:rPr>
          <w:i/>
          <w:lang w:eastAsia="en-US"/>
        </w:rPr>
        <w:t>Организационно-право</w:t>
      </w:r>
      <w:r>
        <w:rPr>
          <w:i/>
          <w:lang w:eastAsia="en-US"/>
        </w:rPr>
        <w:t>вая форма (полностью) «Наименование контрагента»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8E2B80" w14:paraId="77FFB80E" w14:textId="77777777">
        <w:tc>
          <w:tcPr>
            <w:tcW w:w="3437" w:type="dxa"/>
            <w:vAlign w:val="center"/>
          </w:tcPr>
          <w:p w14:paraId="272E09AD" w14:textId="77777777" w:rsidR="008E2B80" w:rsidRDefault="008E2B80"/>
        </w:tc>
        <w:tc>
          <w:tcPr>
            <w:tcW w:w="2767" w:type="dxa"/>
            <w:vAlign w:val="center"/>
          </w:tcPr>
          <w:p w14:paraId="2C360219" w14:textId="77777777" w:rsidR="008E2B80" w:rsidRDefault="008E2B80">
            <w:pPr>
              <w:jc w:val="center"/>
            </w:pPr>
          </w:p>
        </w:tc>
        <w:tc>
          <w:tcPr>
            <w:tcW w:w="8930" w:type="dxa"/>
            <w:vAlign w:val="center"/>
          </w:tcPr>
          <w:p w14:paraId="2EFB412A" w14:textId="77777777" w:rsidR="008E2B80" w:rsidRDefault="00630140">
            <w:pPr>
              <w:jc w:val="right"/>
            </w:pPr>
            <w:r>
              <w:rPr>
                <w:sz w:val="22"/>
                <w:highlight w:val="lightGray"/>
              </w:rPr>
              <w:t>_____________</w:t>
            </w:r>
            <w:r>
              <w:t xml:space="preserve"> 202  г.</w:t>
            </w:r>
          </w:p>
        </w:tc>
      </w:tr>
    </w:tbl>
    <w:p w14:paraId="2844DC16" w14:textId="77777777" w:rsidR="008E2B80" w:rsidRDefault="008E2B80">
      <w:pPr>
        <w:tabs>
          <w:tab w:val="center" w:pos="4677"/>
          <w:tab w:val="right" w:pos="9355"/>
        </w:tabs>
        <w:jc w:val="center"/>
        <w:rPr>
          <w:lang w:eastAsia="en-US"/>
        </w:rPr>
      </w:pPr>
    </w:p>
    <w:tbl>
      <w:tblPr>
        <w:tblpPr w:leftFromText="180" w:rightFromText="180" w:vertAnchor="text" w:horzAnchor="margin" w:tblpY="86"/>
        <w:tblW w:w="15843" w:type="dxa"/>
        <w:tblLayout w:type="fixed"/>
        <w:tblLook w:val="00A0" w:firstRow="1" w:lastRow="0" w:firstColumn="1" w:lastColumn="0" w:noHBand="0" w:noVBand="0"/>
      </w:tblPr>
      <w:tblGrid>
        <w:gridCol w:w="534"/>
        <w:gridCol w:w="567"/>
        <w:gridCol w:w="708"/>
        <w:gridCol w:w="1276"/>
        <w:gridCol w:w="851"/>
        <w:gridCol w:w="1275"/>
        <w:gridCol w:w="1560"/>
        <w:gridCol w:w="425"/>
        <w:gridCol w:w="567"/>
        <w:gridCol w:w="709"/>
        <w:gridCol w:w="1275"/>
        <w:gridCol w:w="1276"/>
        <w:gridCol w:w="1559"/>
        <w:gridCol w:w="1276"/>
        <w:gridCol w:w="1985"/>
      </w:tblGrid>
      <w:tr w:rsidR="008E2B80" w14:paraId="7FFB53F9" w14:textId="77777777">
        <w:trPr>
          <w:trHeight w:val="41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BFA27" w14:textId="77777777" w:rsidR="008E2B80" w:rsidRDefault="008E2B80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6A7892EA" w14:textId="77777777" w:rsidR="008E2B80" w:rsidRDefault="008E2B80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2EA918D0" w14:textId="77777777" w:rsidR="008E2B80" w:rsidRDefault="008E2B80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2829BC6E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42E8BC5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B4ED2A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8E2B80" w14:paraId="52F7434C" w14:textId="77777777">
        <w:trPr>
          <w:trHeight w:val="15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D170FD" w14:textId="77777777" w:rsidR="008E2B80" w:rsidRDefault="008E2B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E88BB9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45350A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108BA3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3C9BF3D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BA4486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DE3BFD1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2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5428792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457D34B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ИНН (при наличии)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851A342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F111F6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Наименование/ ФИО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4AF54B" w14:textId="77777777" w:rsidR="008E2B80" w:rsidRDefault="00630140">
            <w:pPr>
              <w:ind w:left="-134" w:right="-6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Адрес</w:t>
            </w:r>
          </w:p>
          <w:p w14:paraId="03B0F972" w14:textId="77777777" w:rsidR="008E2B80" w:rsidRDefault="00630140">
            <w:pPr>
              <w:ind w:left="-134" w:right="-6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5E2A8F" w14:textId="77777777" w:rsidR="008E2B80" w:rsidRDefault="00630140">
            <w:pPr>
              <w:ind w:left="-64" w:right="-8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Серия и номер документа удостоверяющего личность руководителя (для</w:t>
            </w:r>
            <w:r>
              <w:rPr>
                <w:color w:val="000000"/>
                <w:sz w:val="16"/>
                <w:szCs w:val="16"/>
              </w:rPr>
              <w:t xml:space="preserve"> физических лиц)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9386DE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Руководитель/</w:t>
            </w:r>
          </w:p>
          <w:p w14:paraId="60A9C119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участник/</w:t>
            </w:r>
          </w:p>
          <w:p w14:paraId="6B61BCBD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98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F9284A4" w14:textId="77777777" w:rsidR="008E2B80" w:rsidRDefault="0063014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8E2B80" w14:paraId="145BEC75" w14:textId="77777777">
        <w:trPr>
          <w:trHeight w:val="315"/>
        </w:trPr>
        <w:tc>
          <w:tcPr>
            <w:tcW w:w="5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DD8B87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3EC0D7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A78C940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6CD9196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571290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700DCE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CE7C76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4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89B8E6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87171C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8E78EB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C1B0DA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BAA8119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27771F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011AE56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59FD6C" w14:textId="77777777" w:rsidR="008E2B80" w:rsidRDefault="00630140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>15</w:t>
            </w:r>
          </w:p>
        </w:tc>
      </w:tr>
      <w:tr w:rsidR="008E2B80" w14:paraId="1B9F13F9" w14:textId="77777777">
        <w:trPr>
          <w:trHeight w:val="315"/>
        </w:trPr>
        <w:tc>
          <w:tcPr>
            <w:tcW w:w="5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AFE47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99EFE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54EC5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B7C88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56A9C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7D085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73CBA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1B78A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AE84C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E8A2B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7764E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24A47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86B9E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586E7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54B85" w14:textId="77777777" w:rsidR="008E2B80" w:rsidRDefault="006301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</w:tbl>
    <w:p w14:paraId="40CDE517" w14:textId="77777777" w:rsidR="008E2B80" w:rsidRDefault="00630140">
      <w:pPr>
        <w:tabs>
          <w:tab w:val="center" w:pos="4677"/>
          <w:tab w:val="right" w:pos="9355"/>
        </w:tabs>
        <w:ind w:left="1080" w:right="-31"/>
        <w:jc w:val="both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 xml:space="preserve"> </w:t>
      </w:r>
    </w:p>
    <w:p w14:paraId="35DA6E96" w14:textId="77777777" w:rsidR="008E2B80" w:rsidRDefault="00630140">
      <w:pPr>
        <w:numPr>
          <w:ilvl w:val="1"/>
          <w:numId w:val="3"/>
        </w:numPr>
        <w:tabs>
          <w:tab w:val="clear" w:pos="1440"/>
          <w:tab w:val="num" w:pos="0"/>
          <w:tab w:val="center" w:pos="4677"/>
          <w:tab w:val="right" w:pos="9355"/>
        </w:tabs>
        <w:ind w:left="-142" w:right="-31" w:firstLine="0"/>
        <w:jc w:val="both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</w:t>
      </w:r>
      <w:r>
        <w:rPr>
          <w:sz w:val="16"/>
          <w:szCs w:val="16"/>
          <w:lang w:eastAsia="en-US"/>
        </w:rPr>
        <w:t>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17D1320F" w14:textId="77777777" w:rsidR="008E2B80" w:rsidRDefault="00630140">
      <w:pPr>
        <w:numPr>
          <w:ilvl w:val="1"/>
          <w:numId w:val="3"/>
        </w:numPr>
        <w:tabs>
          <w:tab w:val="clear" w:pos="1440"/>
          <w:tab w:val="num" w:pos="0"/>
          <w:tab w:val="center" w:pos="4677"/>
          <w:tab w:val="right" w:pos="9355"/>
        </w:tabs>
        <w:ind w:left="-142" w:right="-31" w:firstLine="0"/>
        <w:jc w:val="both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 xml:space="preserve"> Контрагент (указать: Исполнитель/Подрядчик/ иное наименование контрагента) настоящим выдает согласие и подтверждает получение им</w:t>
      </w:r>
      <w:r>
        <w:rPr>
          <w:sz w:val="16"/>
          <w:szCs w:val="16"/>
          <w:lang w:eastAsia="en-US"/>
        </w:rPr>
        <w:t xml:space="preserve"> всех требуемых в соответствии с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</w:t>
      </w:r>
      <w:r>
        <w:rPr>
          <w:sz w:val="16"/>
          <w:szCs w:val="16"/>
          <w:lang w:eastAsia="en-US"/>
        </w:rPr>
        <w:t>ством (указать: Заказчиком/иное наименование Общества)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</w:t>
      </w:r>
      <w:r>
        <w:rPr>
          <w:sz w:val="16"/>
          <w:szCs w:val="16"/>
          <w:lang w:eastAsia="en-US"/>
        </w:rPr>
        <w:t>ительству РФ), ПАО «Интер РАО» и его дочерним обществам (при необходимости),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</w:t>
      </w:r>
      <w:r>
        <w:rPr>
          <w:sz w:val="16"/>
          <w:szCs w:val="16"/>
          <w:lang w:eastAsia="en-US"/>
        </w:rPr>
        <w:t>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</w:t>
      </w:r>
      <w:r>
        <w:rPr>
          <w:sz w:val="16"/>
          <w:szCs w:val="16"/>
          <w:lang w:eastAsia="en-US"/>
        </w:rPr>
        <w:t>ание Общества)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8E2B80" w14:paraId="62CF9590" w14:textId="77777777">
        <w:tc>
          <w:tcPr>
            <w:tcW w:w="4644" w:type="dxa"/>
          </w:tcPr>
          <w:p w14:paraId="4F7A1A74" w14:textId="77777777" w:rsidR="008E2B80" w:rsidRDefault="0063014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</w:t>
            </w:r>
          </w:p>
          <w:p w14:paraId="1A55A60A" w14:textId="77777777" w:rsidR="008E2B80" w:rsidRDefault="00630140">
            <w:pPr>
              <w:tabs>
                <w:tab w:val="left" w:pos="34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8E2B80" w14:paraId="1F8E2881" w14:textId="77777777">
        <w:tc>
          <w:tcPr>
            <w:tcW w:w="4644" w:type="dxa"/>
          </w:tcPr>
          <w:p w14:paraId="50A99D89" w14:textId="77777777" w:rsidR="008E2B80" w:rsidRDefault="006301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</w:t>
            </w:r>
          </w:p>
          <w:p w14:paraId="160D8403" w14:textId="77777777" w:rsidR="008E2B80" w:rsidRDefault="00630140">
            <w:pPr>
              <w:tabs>
                <w:tab w:val="left" w:pos="4428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2BB4A64B" w14:textId="77777777" w:rsidR="008E2B80" w:rsidRDefault="00630140">
      <w:pPr>
        <w:pStyle w:val="afb"/>
        <w:spacing w:after="100"/>
        <w:ind w:left="0"/>
        <w:jc w:val="center"/>
        <w:rPr>
          <w:b/>
        </w:rPr>
      </w:pPr>
      <w:r>
        <w:rPr>
          <w:b/>
        </w:rPr>
        <w:t>Форму утверждаем: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942"/>
        <w:gridCol w:w="4432"/>
      </w:tblGrid>
      <w:tr w:rsidR="008E2B80" w14:paraId="1384D0B7" w14:textId="77777777">
        <w:trPr>
          <w:trHeight w:val="1125"/>
          <w:jc w:val="center"/>
        </w:trPr>
        <w:tc>
          <w:tcPr>
            <w:tcW w:w="4942" w:type="dxa"/>
          </w:tcPr>
          <w:p w14:paraId="03808143" w14:textId="77777777" w:rsidR="008E2B80" w:rsidRDefault="00630140" w:rsidP="00B5412F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Покупателя:</w:t>
            </w:r>
          </w:p>
          <w:p w14:paraId="30AA9515" w14:textId="77777777" w:rsidR="00B5412F" w:rsidRDefault="00B5412F" w:rsidP="00B5412F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</w:p>
          <w:p w14:paraId="4C5C6562" w14:textId="0945BCA5" w:rsidR="00B5412F" w:rsidRDefault="00B5412F" w:rsidP="00B5412F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_______________/__________/</w:t>
            </w:r>
          </w:p>
        </w:tc>
        <w:tc>
          <w:tcPr>
            <w:tcW w:w="4432" w:type="dxa"/>
          </w:tcPr>
          <w:p w14:paraId="0EC34049" w14:textId="77777777" w:rsidR="008E2B80" w:rsidRDefault="00630140" w:rsidP="00B5412F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 Поставщика:</w:t>
            </w:r>
          </w:p>
          <w:p w14:paraId="74546A9D" w14:textId="77777777" w:rsidR="00B5412F" w:rsidRDefault="00B5412F" w:rsidP="00B5412F">
            <w:pPr>
              <w:ind w:right="-1"/>
              <w:jc w:val="center"/>
              <w:rPr>
                <w:b/>
                <w:bCs/>
              </w:rPr>
            </w:pPr>
          </w:p>
          <w:p w14:paraId="0FAA4E26" w14:textId="184FF599" w:rsidR="00B5412F" w:rsidRDefault="00B5412F" w:rsidP="00B5412F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_______________/_________/</w:t>
            </w:r>
          </w:p>
        </w:tc>
      </w:tr>
    </w:tbl>
    <w:p w14:paraId="6947A5D7" w14:textId="77777777" w:rsidR="008E2B80" w:rsidRDefault="008E2B80">
      <w:pPr>
        <w:sectPr w:rsidR="008E2B80">
          <w:pgSz w:w="16838" w:h="11906" w:orient="landscape"/>
          <w:pgMar w:top="425" w:right="1021" w:bottom="1134" w:left="544" w:header="181" w:footer="709" w:gutter="0"/>
          <w:cols w:space="708"/>
          <w:docGrid w:linePitch="360"/>
        </w:sectPr>
      </w:pPr>
    </w:p>
    <w:p w14:paraId="7CB20D22" w14:textId="77777777" w:rsidR="008E2B80" w:rsidRDefault="00630140">
      <w:pPr>
        <w:ind w:right="-1"/>
        <w:jc w:val="right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                  Приложение №2</w:t>
      </w:r>
    </w:p>
    <w:p w14:paraId="55AEBDFF" w14:textId="77777777" w:rsidR="008E2B80" w:rsidRDefault="00630140">
      <w:pPr>
        <w:jc w:val="right"/>
        <w:rPr>
          <w:bCs/>
        </w:rPr>
      </w:pPr>
      <w:r>
        <w:rPr>
          <w:bCs/>
        </w:rPr>
        <w:t xml:space="preserve">к Договору поставки №               </w:t>
      </w:r>
    </w:p>
    <w:p w14:paraId="2BBBC82A" w14:textId="77777777" w:rsidR="008E2B80" w:rsidRDefault="00630140">
      <w:pPr>
        <w:jc w:val="right"/>
      </w:pPr>
      <w:r>
        <w:rPr>
          <w:bCs/>
        </w:rPr>
        <w:t>«  »                       202   г.</w:t>
      </w:r>
    </w:p>
    <w:p w14:paraId="5DFAB5A5" w14:textId="77777777" w:rsidR="008E2B80" w:rsidRDefault="008E2B80">
      <w:pPr>
        <w:jc w:val="both"/>
        <w:rPr>
          <w:b/>
          <w:caps/>
        </w:rPr>
      </w:pPr>
    </w:p>
    <w:p w14:paraId="7617523B" w14:textId="77777777" w:rsidR="008E2B80" w:rsidRDefault="00630140">
      <w:pPr>
        <w:jc w:val="center"/>
        <w:rPr>
          <w:b/>
        </w:rPr>
      </w:pPr>
      <w:r>
        <w:rPr>
          <w:b/>
        </w:rPr>
        <w:t>СПЕЦИФИКАЦИЯ</w:t>
      </w:r>
    </w:p>
    <w:p w14:paraId="77BA92B9" w14:textId="77777777" w:rsidR="008E2B80" w:rsidRDefault="00630140">
      <w:pPr>
        <w:jc w:val="center"/>
        <w:rPr>
          <w:b/>
        </w:rPr>
      </w:pPr>
      <w:r>
        <w:rPr>
          <w:b/>
        </w:rPr>
        <w:t>к договору поставки №__________________ от ___________ 202    г.</w:t>
      </w:r>
    </w:p>
    <w:p w14:paraId="4B9BB59F" w14:textId="77777777" w:rsidR="008E2B80" w:rsidRDefault="008E2B80"/>
    <w:p w14:paraId="2F937CB0" w14:textId="77777777" w:rsidR="008E2B80" w:rsidRDefault="00630140">
      <w:pPr>
        <w:jc w:val="right"/>
        <w:rPr>
          <w:bCs/>
        </w:rPr>
      </w:pPr>
      <w:r>
        <w:rPr>
          <w:bCs/>
        </w:rPr>
        <w:t>______________ 202    г.</w:t>
      </w:r>
    </w:p>
    <w:p w14:paraId="4823434E" w14:textId="77777777" w:rsidR="008E2B80" w:rsidRDefault="008E2B80">
      <w:pPr>
        <w:jc w:val="center"/>
        <w:rPr>
          <w:bCs/>
        </w:rPr>
      </w:pPr>
    </w:p>
    <w:tbl>
      <w:tblPr>
        <w:tblW w:w="10250" w:type="dxa"/>
        <w:jc w:val="center"/>
        <w:tblLook w:val="04A0" w:firstRow="1" w:lastRow="0" w:firstColumn="1" w:lastColumn="0" w:noHBand="0" w:noVBand="1"/>
      </w:tblPr>
      <w:tblGrid>
        <w:gridCol w:w="503"/>
        <w:gridCol w:w="3887"/>
        <w:gridCol w:w="811"/>
        <w:gridCol w:w="1246"/>
        <w:gridCol w:w="1312"/>
        <w:gridCol w:w="1225"/>
        <w:gridCol w:w="1266"/>
      </w:tblGrid>
      <w:tr w:rsidR="008E2B80" w14:paraId="464EEF40" w14:textId="77777777">
        <w:trPr>
          <w:trHeight w:val="510"/>
          <w:jc w:val="center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D9D93C" w14:textId="77777777" w:rsidR="008E2B80" w:rsidRDefault="0063014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6F9ABA" w14:textId="77777777" w:rsidR="008E2B80" w:rsidRDefault="006301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8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8FB9CC" w14:textId="77777777" w:rsidR="008E2B80" w:rsidRDefault="006301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Кол-во,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шт.</w:t>
            </w:r>
          </w:p>
        </w:tc>
        <w:tc>
          <w:tcPr>
            <w:tcW w:w="124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D793FD" w14:textId="77777777" w:rsidR="008E2B80" w:rsidRDefault="006301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Цена,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Руб. без НДС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551253" w14:textId="77777777" w:rsidR="008E2B80" w:rsidRDefault="006301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Сумма,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Руб. без НДС</w:t>
            </w:r>
          </w:p>
        </w:tc>
        <w:tc>
          <w:tcPr>
            <w:tcW w:w="122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ACC395" w14:textId="77777777" w:rsidR="008E2B80" w:rsidRDefault="006301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 НДС, Руб.</w:t>
            </w:r>
          </w:p>
        </w:tc>
        <w:tc>
          <w:tcPr>
            <w:tcW w:w="126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D80545" w14:textId="77777777" w:rsidR="008E2B80" w:rsidRDefault="006301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с НДС,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Руб.</w:t>
            </w:r>
          </w:p>
        </w:tc>
      </w:tr>
      <w:tr w:rsidR="008E2B80" w14:paraId="5EA333AB" w14:textId="77777777">
        <w:trPr>
          <w:trHeight w:val="255"/>
          <w:jc w:val="center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3D3327" w14:textId="77777777" w:rsidR="008E2B80" w:rsidRDefault="006301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E05542" w14:textId="77777777" w:rsidR="008E2B80" w:rsidRDefault="008E2B80"/>
        </w:tc>
        <w:tc>
          <w:tcPr>
            <w:tcW w:w="81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3382A5" w14:textId="77777777" w:rsidR="008E2B80" w:rsidRDefault="008E2B80"/>
        </w:tc>
        <w:tc>
          <w:tcPr>
            <w:tcW w:w="124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27BA39" w14:textId="77777777" w:rsidR="008E2B80" w:rsidRDefault="008E2B80"/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200515" w14:textId="77777777" w:rsidR="008E2B80" w:rsidRDefault="008E2B80"/>
        </w:tc>
        <w:tc>
          <w:tcPr>
            <w:tcW w:w="122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6FD171" w14:textId="77777777" w:rsidR="008E2B80" w:rsidRDefault="008E2B80"/>
        </w:tc>
        <w:tc>
          <w:tcPr>
            <w:tcW w:w="126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C2BB96" w14:textId="77777777" w:rsidR="008E2B80" w:rsidRDefault="008E2B80"/>
        </w:tc>
      </w:tr>
      <w:tr w:rsidR="008E2B80" w14:paraId="033D3924" w14:textId="77777777">
        <w:trPr>
          <w:trHeight w:val="255"/>
          <w:jc w:val="center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022095" w14:textId="77777777" w:rsidR="008E2B80" w:rsidRDefault="006301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A8B878" w14:textId="77777777" w:rsidR="008E2B80" w:rsidRDefault="008E2B80"/>
        </w:tc>
        <w:tc>
          <w:tcPr>
            <w:tcW w:w="81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B979E3" w14:textId="77777777" w:rsidR="008E2B80" w:rsidRDefault="008E2B80"/>
        </w:tc>
        <w:tc>
          <w:tcPr>
            <w:tcW w:w="124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85A5F9" w14:textId="77777777" w:rsidR="008E2B80" w:rsidRDefault="008E2B80"/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3D1741" w14:textId="77777777" w:rsidR="008E2B80" w:rsidRDefault="008E2B80"/>
        </w:tc>
        <w:tc>
          <w:tcPr>
            <w:tcW w:w="122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B1CB44" w14:textId="77777777" w:rsidR="008E2B80" w:rsidRDefault="008E2B80"/>
        </w:tc>
        <w:tc>
          <w:tcPr>
            <w:tcW w:w="126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CFC172" w14:textId="77777777" w:rsidR="008E2B80" w:rsidRDefault="008E2B80"/>
        </w:tc>
      </w:tr>
      <w:tr w:rsidR="008E2B80" w14:paraId="43615B2D" w14:textId="77777777">
        <w:trPr>
          <w:trHeight w:val="255"/>
          <w:jc w:val="center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C5BDF8" w14:textId="77777777" w:rsidR="008E2B80" w:rsidRDefault="008E2B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15AD28" w14:textId="77777777" w:rsidR="008E2B80" w:rsidRDefault="00630140">
            <w:pPr>
              <w:tabs>
                <w:tab w:val="left" w:pos="2010"/>
              </w:tabs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A0D51C" w14:textId="77777777" w:rsidR="008E2B80" w:rsidRDefault="008E2B80"/>
        </w:tc>
        <w:tc>
          <w:tcPr>
            <w:tcW w:w="122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1C7D7F" w14:textId="77777777" w:rsidR="008E2B80" w:rsidRDefault="008E2B80"/>
        </w:tc>
        <w:tc>
          <w:tcPr>
            <w:tcW w:w="126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074150" w14:textId="77777777" w:rsidR="008E2B80" w:rsidRDefault="008E2B80"/>
        </w:tc>
      </w:tr>
    </w:tbl>
    <w:p w14:paraId="64A69432" w14:textId="77777777" w:rsidR="008E2B80" w:rsidRDefault="00630140">
      <w:pPr>
        <w:ind w:right="371" w:firstLine="720"/>
      </w:pPr>
      <w:r>
        <w:t xml:space="preserve">Итого: </w:t>
      </w:r>
      <w:r>
        <w:rPr>
          <w:sz w:val="22"/>
          <w:szCs w:val="22"/>
        </w:rPr>
        <w:t>_____________________ (_______________________________________) рублей 00 копеек, в том числе НДС _______________________ (___________________________________________) рубля 00 копеек</w:t>
      </w:r>
    </w:p>
    <w:p w14:paraId="10C656D6" w14:textId="77777777" w:rsidR="008E2B80" w:rsidRDefault="00630140">
      <w:pPr>
        <w:pStyle w:val="36"/>
        <w:ind w:left="0" w:right="371" w:firstLine="708"/>
        <w:rPr>
          <w:sz w:val="24"/>
          <w:szCs w:val="24"/>
        </w:rPr>
      </w:pPr>
      <w:r>
        <w:rPr>
          <w:sz w:val="24"/>
          <w:szCs w:val="24"/>
        </w:rPr>
        <w:t>Гарантийное обслуживание производится в порядке и на условиях, установленных Договором.</w:t>
      </w:r>
    </w:p>
    <w:tbl>
      <w:tblPr>
        <w:tblW w:w="10462" w:type="dxa"/>
        <w:jc w:val="center"/>
        <w:tblLayout w:type="fixed"/>
        <w:tblLook w:val="01E0" w:firstRow="1" w:lastRow="1" w:firstColumn="1" w:lastColumn="1" w:noHBand="0" w:noVBand="0"/>
      </w:tblPr>
      <w:tblGrid>
        <w:gridCol w:w="5232"/>
        <w:gridCol w:w="5230"/>
      </w:tblGrid>
      <w:tr w:rsidR="008E2B80" w14:paraId="1C57EA36" w14:textId="77777777" w:rsidTr="00B5412F">
        <w:trPr>
          <w:trHeight w:val="1116"/>
          <w:jc w:val="center"/>
        </w:trPr>
        <w:tc>
          <w:tcPr>
            <w:tcW w:w="5232" w:type="dxa"/>
          </w:tcPr>
          <w:p w14:paraId="0F5C7F96" w14:textId="77777777" w:rsidR="008E2B80" w:rsidRDefault="00630140">
            <w:pPr>
              <w:widowControl w:val="0"/>
              <w:ind w:right="261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</w:p>
          <w:p w14:paraId="0DC68EE1" w14:textId="77777777" w:rsidR="00B5412F" w:rsidRDefault="00B5412F" w:rsidP="00B5412F">
            <w:pPr>
              <w:ind w:right="442"/>
              <w:jc w:val="both"/>
            </w:pPr>
            <w:r>
              <w:t>Место нахождения: Российская Федерация, г. Москва</w:t>
            </w:r>
          </w:p>
          <w:p w14:paraId="15641227" w14:textId="77777777" w:rsidR="00B5412F" w:rsidRDefault="00B5412F" w:rsidP="00B5412F">
            <w:pPr>
              <w:ind w:right="442"/>
              <w:jc w:val="both"/>
            </w:pPr>
            <w:r>
              <w:t>Почтовый адрес: 119435, город Москва, улица Пироговская Б., дом 27, строение 4</w:t>
            </w:r>
          </w:p>
          <w:p w14:paraId="3B190F6D" w14:textId="77777777" w:rsidR="00B5412F" w:rsidRDefault="00B5412F" w:rsidP="00B5412F">
            <w:pPr>
              <w:ind w:right="442"/>
            </w:pPr>
            <w:r>
              <w:t xml:space="preserve">ИНН  5036101347, </w:t>
            </w:r>
          </w:p>
          <w:p w14:paraId="4B719759" w14:textId="77777777" w:rsidR="00B5412F" w:rsidRDefault="00B5412F" w:rsidP="00B5412F">
            <w:pPr>
              <w:ind w:right="442"/>
              <w:contextualSpacing/>
            </w:pPr>
            <w:r>
              <w:t>ОГРН 1095074008545</w:t>
            </w:r>
          </w:p>
          <w:p w14:paraId="5FC8077F" w14:textId="77777777" w:rsidR="00B5412F" w:rsidRDefault="00B5412F" w:rsidP="00B5412F">
            <w:pPr>
              <w:ind w:right="442"/>
              <w:rPr>
                <w:b/>
              </w:rPr>
            </w:pPr>
            <w:r>
              <w:rPr>
                <w:b/>
              </w:rPr>
              <w:t>Реквизиты для заполнения счетов-фактур и иных бухгалтерских документов:</w:t>
            </w:r>
          </w:p>
          <w:p w14:paraId="17D48EFF" w14:textId="77777777" w:rsidR="00B5412F" w:rsidRDefault="00B5412F" w:rsidP="00B5412F">
            <w:pPr>
              <w:ind w:right="442"/>
              <w:rPr>
                <w:b/>
              </w:rPr>
            </w:pPr>
            <w:r>
              <w:rPr>
                <w:b/>
              </w:rPr>
              <w:t xml:space="preserve">ПОКУПАТЕЛЬ:  </w:t>
            </w:r>
            <w:r>
              <w:rPr>
                <w:b/>
                <w:color w:val="000000"/>
              </w:rPr>
              <w:t>ООО «Интер РАО – Инжиниринг»</w:t>
            </w:r>
          </w:p>
          <w:p w14:paraId="507E89C7" w14:textId="77777777" w:rsidR="00B5412F" w:rsidRDefault="00B5412F" w:rsidP="00B5412F">
            <w:pPr>
              <w:ind w:right="442"/>
              <w:jc w:val="both"/>
            </w:pPr>
            <w:r>
              <w:rPr>
                <w:b/>
              </w:rPr>
              <w:t>Адрес  ПОКУПАТЕЛЯ:</w:t>
            </w:r>
            <w:r>
              <w:t xml:space="preserve">     119435, город Москва, улица Пироговская Б., дом 27, строение 4</w:t>
            </w:r>
          </w:p>
          <w:p w14:paraId="21787987" w14:textId="77777777" w:rsidR="00B5412F" w:rsidRDefault="00B5412F" w:rsidP="00B5412F">
            <w:pPr>
              <w:ind w:right="442"/>
            </w:pPr>
            <w:r>
              <w:t xml:space="preserve">ИНН  5036101347 </w:t>
            </w:r>
          </w:p>
          <w:p w14:paraId="25DAE88A" w14:textId="77777777" w:rsidR="00B5412F" w:rsidRDefault="00B5412F" w:rsidP="00B5412F">
            <w:pPr>
              <w:ind w:right="442"/>
            </w:pPr>
            <w:r>
              <w:rPr>
                <w:b/>
              </w:rPr>
              <w:t>ГРУЗОПОЛУЧАТЕЛЬ /ПЛАТЕЛЬЩИК</w:t>
            </w:r>
            <w:r>
              <w:t>: Уфимский филиал ООО «Интер РАО - Инжиниринг»</w:t>
            </w:r>
          </w:p>
          <w:p w14:paraId="5A17CE52" w14:textId="77777777" w:rsidR="00B5412F" w:rsidRDefault="00B5412F" w:rsidP="00B5412F">
            <w:pPr>
              <w:pStyle w:val="a3"/>
              <w:ind w:right="44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t xml:space="preserve">: 450029, РФ, </w:t>
            </w:r>
            <w:proofErr w:type="spellStart"/>
            <w:r>
              <w:rPr>
                <w:sz w:val="24"/>
                <w:szCs w:val="24"/>
              </w:rPr>
              <w:t>Респ.Башкортостан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г.Уфа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ул.Ульяновых</w:t>
            </w:r>
            <w:proofErr w:type="spellEnd"/>
            <w:r>
              <w:rPr>
                <w:sz w:val="24"/>
                <w:szCs w:val="24"/>
              </w:rPr>
              <w:t>, дом № 74/2</w:t>
            </w:r>
          </w:p>
          <w:p w14:paraId="5E5317F9" w14:textId="77777777" w:rsidR="00B5412F" w:rsidRDefault="00B5412F" w:rsidP="00B5412F">
            <w:pPr>
              <w:pStyle w:val="a3"/>
              <w:ind w:right="4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   5036101347     КПП  027743001</w:t>
            </w:r>
          </w:p>
          <w:p w14:paraId="34CB92C9" w14:textId="77777777" w:rsidR="00B5412F" w:rsidRDefault="00B5412F" w:rsidP="00B5412F">
            <w:pPr>
              <w:pStyle w:val="a3"/>
              <w:ind w:right="4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 Газпромбанк (АО) в г. Москва, </w:t>
            </w:r>
          </w:p>
          <w:p w14:paraId="00CAEF02" w14:textId="77777777" w:rsidR="00B5412F" w:rsidRDefault="00B5412F" w:rsidP="00B5412F">
            <w:pPr>
              <w:tabs>
                <w:tab w:val="left" w:pos="567"/>
                <w:tab w:val="left" w:pos="1134"/>
              </w:tabs>
              <w:ind w:right="442"/>
              <w:jc w:val="both"/>
            </w:pPr>
            <w:r>
              <w:t>Р/с 40702810400000026070</w:t>
            </w:r>
          </w:p>
          <w:p w14:paraId="043FC5DE" w14:textId="77777777" w:rsidR="00B5412F" w:rsidRDefault="00B5412F" w:rsidP="00B5412F">
            <w:pPr>
              <w:tabs>
                <w:tab w:val="left" w:pos="567"/>
                <w:tab w:val="left" w:pos="1134"/>
              </w:tabs>
              <w:ind w:right="442"/>
              <w:jc w:val="both"/>
            </w:pPr>
            <w:r>
              <w:t>БИК 044525823</w:t>
            </w:r>
          </w:p>
          <w:p w14:paraId="1D969A96" w14:textId="77777777" w:rsidR="00B5412F" w:rsidRDefault="00B5412F" w:rsidP="00B5412F">
            <w:pPr>
              <w:tabs>
                <w:tab w:val="left" w:pos="567"/>
                <w:tab w:val="left" w:pos="1134"/>
              </w:tabs>
              <w:ind w:right="442"/>
              <w:jc w:val="both"/>
            </w:pPr>
            <w:r>
              <w:t xml:space="preserve">К/с 30101810200000000823 </w:t>
            </w:r>
          </w:p>
          <w:p w14:paraId="35B52FA9" w14:textId="77777777" w:rsidR="00B5412F" w:rsidRDefault="00B5412F" w:rsidP="00B5412F">
            <w:pPr>
              <w:ind w:right="442"/>
              <w:rPr>
                <w:bCs/>
              </w:rPr>
            </w:pPr>
            <w:r>
              <w:rPr>
                <w:bCs/>
              </w:rPr>
              <w:t>Тел:  (347) 269-24-59</w:t>
            </w:r>
          </w:p>
          <w:p w14:paraId="02F245AB" w14:textId="77777777" w:rsidR="00B5412F" w:rsidRPr="00B5412F" w:rsidRDefault="00B5412F" w:rsidP="00B5412F">
            <w:pPr>
              <w:ind w:right="442"/>
              <w:rPr>
                <w:bCs/>
                <w:lang w:val="en-US"/>
              </w:rPr>
            </w:pPr>
            <w:r w:rsidRPr="00B5412F">
              <w:rPr>
                <w:bCs/>
                <w:lang w:val="en-US"/>
              </w:rPr>
              <w:t>e-mail: office@ ufa.irao-e.ru</w:t>
            </w:r>
          </w:p>
          <w:p w14:paraId="56C22D4C" w14:textId="77777777" w:rsidR="008E2B80" w:rsidRPr="00B5412F" w:rsidRDefault="008E2B80">
            <w:pPr>
              <w:shd w:val="clear" w:color="auto" w:fill="FFFFFF"/>
              <w:rPr>
                <w:sz w:val="22"/>
                <w:szCs w:val="22"/>
                <w:lang w:val="en-US"/>
              </w:rPr>
            </w:pPr>
          </w:p>
        </w:tc>
        <w:tc>
          <w:tcPr>
            <w:tcW w:w="5230" w:type="dxa"/>
          </w:tcPr>
          <w:p w14:paraId="7250AAFA" w14:textId="77777777" w:rsidR="008E2B80" w:rsidRDefault="00630140">
            <w:pPr>
              <w:widowControl w:val="0"/>
              <w:ind w:right="26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Поставщик</w:t>
            </w:r>
          </w:p>
          <w:p w14:paraId="1BBC2804" w14:textId="77777777" w:rsidR="008E2B80" w:rsidRDefault="008E2B80">
            <w:pPr>
              <w:shd w:val="clear" w:color="auto" w:fill="FFFFFF"/>
              <w:rPr>
                <w:b/>
                <w:sz w:val="22"/>
                <w:szCs w:val="22"/>
              </w:rPr>
            </w:pPr>
          </w:p>
        </w:tc>
      </w:tr>
      <w:tr w:rsidR="008E2B80" w14:paraId="53114DE9" w14:textId="77777777" w:rsidTr="00B5412F">
        <w:trPr>
          <w:trHeight w:val="1116"/>
          <w:jc w:val="center"/>
        </w:trPr>
        <w:tc>
          <w:tcPr>
            <w:tcW w:w="5232" w:type="dxa"/>
          </w:tcPr>
          <w:p w14:paraId="297DD769" w14:textId="77777777" w:rsidR="008E2B80" w:rsidRDefault="00630140" w:rsidP="00B5412F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Покупателя:</w:t>
            </w:r>
          </w:p>
          <w:p w14:paraId="12985AA2" w14:textId="77777777" w:rsidR="00B5412F" w:rsidRDefault="00B5412F" w:rsidP="00B5412F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</w:p>
          <w:p w14:paraId="73C0DB67" w14:textId="39C3BB29" w:rsidR="00B5412F" w:rsidRDefault="00B5412F" w:rsidP="00B5412F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________________/____________/</w:t>
            </w:r>
          </w:p>
        </w:tc>
        <w:tc>
          <w:tcPr>
            <w:tcW w:w="5230" w:type="dxa"/>
          </w:tcPr>
          <w:p w14:paraId="2383024E" w14:textId="77777777" w:rsidR="008E2B80" w:rsidRDefault="00630140" w:rsidP="00B5412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Поставщика:</w:t>
            </w:r>
          </w:p>
          <w:p w14:paraId="2DED59BF" w14:textId="77777777" w:rsidR="00B5412F" w:rsidRDefault="00B5412F" w:rsidP="00B5412F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48ADEAB0" w14:textId="5B34E1AE" w:rsidR="00B5412F" w:rsidRDefault="00B5412F" w:rsidP="00B5412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__________________/_______________/</w:t>
            </w:r>
          </w:p>
        </w:tc>
      </w:tr>
    </w:tbl>
    <w:p w14:paraId="59E6B3AB" w14:textId="77777777" w:rsidR="008E2B80" w:rsidRDefault="008E2B80"/>
    <w:sectPr w:rsidR="008E2B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37"/>
      <w:pgMar w:top="284" w:right="745" w:bottom="425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FC631" w14:textId="77777777" w:rsidR="00630140" w:rsidRDefault="00630140">
      <w:r>
        <w:separator/>
      </w:r>
    </w:p>
  </w:endnote>
  <w:endnote w:type="continuationSeparator" w:id="0">
    <w:p w14:paraId="0DB77EB3" w14:textId="77777777" w:rsidR="00630140" w:rsidRDefault="00630140">
      <w:r>
        <w:continuationSeparator/>
      </w:r>
    </w:p>
  </w:endnote>
  <w:endnote w:type="continuationNotice" w:id="1">
    <w:p w14:paraId="16B11471" w14:textId="77777777" w:rsidR="00630140" w:rsidRDefault="006301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497BE" w14:textId="77777777" w:rsidR="008E2B80" w:rsidRDefault="00630140">
    <w:pPr>
      <w:pStyle w:val="af8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>PAGE   \* MERGEFORMAT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>1</w:t>
    </w:r>
    <w:r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695FC" w14:textId="77777777" w:rsidR="008E2B80" w:rsidRDefault="008E2B80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43C6" w14:textId="77777777" w:rsidR="008E2B80" w:rsidRDefault="008E2B80">
    <w:pPr>
      <w:pStyle w:val="af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2593" w14:textId="77777777" w:rsidR="008E2B80" w:rsidRDefault="008E2B80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549EC" w14:textId="77777777" w:rsidR="00630140" w:rsidRDefault="00630140">
      <w:r>
        <w:separator/>
      </w:r>
    </w:p>
  </w:footnote>
  <w:footnote w:type="continuationSeparator" w:id="0">
    <w:p w14:paraId="2CD335B2" w14:textId="77777777" w:rsidR="00630140" w:rsidRDefault="00630140">
      <w:r>
        <w:continuationSeparator/>
      </w:r>
    </w:p>
  </w:footnote>
  <w:footnote w:type="continuationNotice" w:id="1">
    <w:p w14:paraId="7CBDC66D" w14:textId="77777777" w:rsidR="00630140" w:rsidRDefault="006301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2A992" w14:textId="77777777" w:rsidR="008E2B80" w:rsidRDefault="00630140">
    <w:pPr>
      <w:pStyle w:val="af6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14:paraId="7AF01EFA" w14:textId="77777777" w:rsidR="008E2B80" w:rsidRDefault="008E2B80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BAFF" w14:textId="77777777" w:rsidR="008E2B80" w:rsidRDefault="008E2B80">
    <w:pPr>
      <w:pStyle w:val="af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AAD9A" w14:textId="77777777" w:rsidR="008E2B80" w:rsidRDefault="008E2B80">
    <w:pPr>
      <w:pStyle w:val="af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931C3" w14:textId="77777777" w:rsidR="008E2B80" w:rsidRDefault="008E2B80">
    <w:pPr>
      <w:pStyle w:val="af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1CCA" w14:textId="77777777" w:rsidR="008E2B80" w:rsidRDefault="008E2B80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24CB"/>
    <w:multiLevelType w:val="hybridMultilevel"/>
    <w:tmpl w:val="80048CEA"/>
    <w:lvl w:ilvl="0" w:tplc="8500F5D6">
      <w:start w:val="1"/>
      <w:numFmt w:val="decimal"/>
      <w:lvlText w:val="%1."/>
      <w:lvlJc w:val="left"/>
      <w:pPr>
        <w:ind w:left="5889" w:hanging="360"/>
      </w:pPr>
      <w:rPr>
        <w:rFonts w:hint="default"/>
        <w:i w:val="0"/>
      </w:rPr>
    </w:lvl>
    <w:lvl w:ilvl="1" w:tplc="9782F2C8">
      <w:start w:val="1"/>
      <w:numFmt w:val="lowerLetter"/>
      <w:lvlText w:val="%2."/>
      <w:lvlJc w:val="left"/>
      <w:pPr>
        <w:ind w:left="1647" w:hanging="360"/>
      </w:pPr>
    </w:lvl>
    <w:lvl w:ilvl="2" w:tplc="9646AB40">
      <w:start w:val="1"/>
      <w:numFmt w:val="lowerRoman"/>
      <w:lvlText w:val="%3."/>
      <w:lvlJc w:val="right"/>
      <w:pPr>
        <w:ind w:left="2367" w:hanging="180"/>
      </w:pPr>
    </w:lvl>
    <w:lvl w:ilvl="3" w:tplc="454E25D4">
      <w:start w:val="1"/>
      <w:numFmt w:val="decimal"/>
      <w:lvlText w:val="%4."/>
      <w:lvlJc w:val="left"/>
      <w:pPr>
        <w:ind w:left="3087" w:hanging="360"/>
      </w:pPr>
    </w:lvl>
    <w:lvl w:ilvl="4" w:tplc="B9B63058">
      <w:start w:val="1"/>
      <w:numFmt w:val="lowerLetter"/>
      <w:lvlText w:val="%5."/>
      <w:lvlJc w:val="left"/>
      <w:pPr>
        <w:ind w:left="3807" w:hanging="360"/>
      </w:pPr>
    </w:lvl>
    <w:lvl w:ilvl="5" w:tplc="FFB0C1A6">
      <w:start w:val="1"/>
      <w:numFmt w:val="lowerRoman"/>
      <w:lvlText w:val="%6."/>
      <w:lvlJc w:val="right"/>
      <w:pPr>
        <w:ind w:left="4527" w:hanging="180"/>
      </w:pPr>
    </w:lvl>
    <w:lvl w:ilvl="6" w:tplc="96302994">
      <w:start w:val="1"/>
      <w:numFmt w:val="decimal"/>
      <w:lvlText w:val="%7."/>
      <w:lvlJc w:val="left"/>
      <w:pPr>
        <w:ind w:left="5247" w:hanging="360"/>
      </w:pPr>
    </w:lvl>
    <w:lvl w:ilvl="7" w:tplc="63867718">
      <w:start w:val="1"/>
      <w:numFmt w:val="lowerLetter"/>
      <w:lvlText w:val="%8."/>
      <w:lvlJc w:val="left"/>
      <w:pPr>
        <w:ind w:left="5967" w:hanging="360"/>
      </w:pPr>
    </w:lvl>
    <w:lvl w:ilvl="8" w:tplc="48881696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69503E"/>
    <w:multiLevelType w:val="multilevel"/>
    <w:tmpl w:val="3A72B9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8C97E44"/>
    <w:multiLevelType w:val="hybridMultilevel"/>
    <w:tmpl w:val="A6CA3138"/>
    <w:lvl w:ilvl="0" w:tplc="9006B3F2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BED807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BA25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E217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7EB7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8449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185E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CE89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CC33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6A21F1"/>
    <w:multiLevelType w:val="multilevel"/>
    <w:tmpl w:val="924CE166"/>
    <w:lvl w:ilvl="0">
      <w:start w:val="1"/>
      <w:numFmt w:val="decimal"/>
      <w:pStyle w:val="1"/>
      <w:lvlText w:val="%1."/>
      <w:lvlJc w:val="left"/>
      <w:pPr>
        <w:tabs>
          <w:tab w:val="num" w:pos="2127"/>
        </w:tabs>
        <w:ind w:left="993" w:firstLine="709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560"/>
        </w:tabs>
        <w:ind w:left="284" w:firstLine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411"/>
        </w:tabs>
        <w:ind w:left="99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abstractNum w:abstractNumId="4" w15:restartNumberingAfterBreak="0">
    <w:nsid w:val="30DC2BA3"/>
    <w:multiLevelType w:val="multilevel"/>
    <w:tmpl w:val="74C04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328B2C7F"/>
    <w:multiLevelType w:val="multilevel"/>
    <w:tmpl w:val="6C2A1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1DA5B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D624E9A"/>
    <w:multiLevelType w:val="multilevel"/>
    <w:tmpl w:val="5D30569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8" w15:restartNumberingAfterBreak="0">
    <w:nsid w:val="64525D96"/>
    <w:multiLevelType w:val="multilevel"/>
    <w:tmpl w:val="2F7CEF8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6BF43493"/>
    <w:multiLevelType w:val="hybridMultilevel"/>
    <w:tmpl w:val="3B6276E6"/>
    <w:lvl w:ilvl="0" w:tplc="F6DABD7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A56EF7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1A20B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6E00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AE0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86EA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A44C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EF4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D825B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B80"/>
    <w:rsid w:val="000B348E"/>
    <w:rsid w:val="003073EB"/>
    <w:rsid w:val="004B4374"/>
    <w:rsid w:val="00630140"/>
    <w:rsid w:val="008E2B80"/>
    <w:rsid w:val="00B5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328C"/>
  <w15:docId w15:val="{CFDC9E9E-4868-4D9A-B949-8E91CEF51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"/>
    <w:next w:val="a"/>
    <w:link w:val="21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mbria" w:hAnsi="Cambria"/>
      <w:color w:val="243F60"/>
      <w:sz w:val="20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11">
    <w:name w:val="Заголовок 1 Знак"/>
    <w:basedOn w:val="a0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9">
    <w:name w:val="Название объекта Знак"/>
    <w:link w:val="a8"/>
    <w:uiPriority w:val="99"/>
  </w:style>
  <w:style w:type="table" w:styleId="aa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character" w:customStyle="1" w:styleId="21">
    <w:name w:val="Заголовок 2 Знак"/>
    <w:link w:val="2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0">
    <w:name w:val="Body Text"/>
    <w:basedOn w:val="a"/>
    <w:link w:val="af1"/>
    <w:pPr>
      <w:jc w:val="center"/>
    </w:pPr>
    <w:rPr>
      <w:sz w:val="28"/>
      <w:szCs w:val="20"/>
    </w:rPr>
  </w:style>
  <w:style w:type="character" w:customStyle="1" w:styleId="af1">
    <w:name w:val="Основной текст Знак"/>
    <w:link w:val="af0"/>
    <w:rPr>
      <w:rFonts w:eastAsia="Times New Roman" w:cs="Times New Roman"/>
      <w:sz w:val="28"/>
      <w:szCs w:val="20"/>
      <w:lang w:eastAsia="ru-RU"/>
    </w:rPr>
  </w:style>
  <w:style w:type="paragraph" w:styleId="34">
    <w:name w:val="Body Text 3"/>
    <w:basedOn w:val="a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rFonts w:eastAsia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pPr>
      <w:spacing w:before="600"/>
      <w:ind w:left="-142" w:right="282" w:hanging="142"/>
      <w:jc w:val="center"/>
    </w:pPr>
    <w:rPr>
      <w:b/>
      <w:sz w:val="28"/>
      <w:szCs w:val="20"/>
    </w:rPr>
  </w:style>
  <w:style w:type="character" w:customStyle="1" w:styleId="af3">
    <w:name w:val="Заголовок Знак"/>
    <w:link w:val="af2"/>
    <w:rPr>
      <w:rFonts w:eastAsia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pPr>
      <w:ind w:right="19772" w:firstLine="720"/>
    </w:pPr>
    <w:rPr>
      <w:rFonts w:ascii="Arial" w:eastAsia="Times New Roman" w:hAnsi="Arial" w:cs="Arial"/>
    </w:rPr>
  </w:style>
  <w:style w:type="paragraph" w:styleId="af4">
    <w:name w:val="Plain Text"/>
    <w:basedOn w:val="a"/>
    <w:link w:val="af5"/>
    <w:rPr>
      <w:rFonts w:ascii="Courier New" w:hAnsi="Courier New"/>
      <w:sz w:val="20"/>
      <w:szCs w:val="20"/>
    </w:rPr>
  </w:style>
  <w:style w:type="character" w:customStyle="1" w:styleId="af5">
    <w:name w:val="Текст Знак"/>
    <w:link w:val="af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 w:cs="Arial"/>
    </w:rPr>
  </w:style>
  <w:style w:type="paragraph" w:styleId="af6">
    <w:name w:val="header"/>
    <w:basedOn w:val="a"/>
    <w:link w:val="af7"/>
    <w:pPr>
      <w:tabs>
        <w:tab w:val="center" w:pos="4677"/>
        <w:tab w:val="right" w:pos="9355"/>
      </w:tabs>
    </w:pPr>
    <w:rPr>
      <w:sz w:val="20"/>
    </w:rPr>
  </w:style>
  <w:style w:type="character" w:customStyle="1" w:styleId="af7">
    <w:name w:val="Верхний колонтитул Знак"/>
    <w:link w:val="af6"/>
    <w:rPr>
      <w:rFonts w:eastAsia="Times New Roman" w:cs="Times New Roman"/>
      <w:szCs w:val="24"/>
      <w:lang w:eastAsia="ru-RU"/>
    </w:rPr>
  </w:style>
  <w:style w:type="paragraph" w:styleId="af8">
    <w:name w:val="footer"/>
    <w:basedOn w:val="a"/>
    <w:link w:val="af9"/>
    <w:uiPriority w:val="99"/>
    <w:pPr>
      <w:tabs>
        <w:tab w:val="center" w:pos="4677"/>
        <w:tab w:val="right" w:pos="9355"/>
      </w:tabs>
    </w:pPr>
    <w:rPr>
      <w:sz w:val="20"/>
    </w:rPr>
  </w:style>
  <w:style w:type="character" w:customStyle="1" w:styleId="af9">
    <w:name w:val="Нижний колонтитул Знак"/>
    <w:link w:val="af8"/>
    <w:uiPriority w:val="99"/>
    <w:rPr>
      <w:rFonts w:eastAsia="Times New Roman" w:cs="Times New Roman"/>
      <w:szCs w:val="24"/>
      <w:lang w:eastAsia="ru-RU"/>
    </w:rPr>
  </w:style>
  <w:style w:type="character" w:styleId="afa">
    <w:name w:val="page number"/>
    <w:basedOn w:val="a0"/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link w:val="5"/>
    <w:uiPriority w:val="9"/>
    <w:semiHidden/>
    <w:rPr>
      <w:rFonts w:ascii="Cambria" w:eastAsia="Times New Roman" w:hAnsi="Cambria" w:cs="Times New Roman"/>
      <w:color w:val="243F60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rFonts w:eastAsia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rFonts w:eastAsia="Times New Roman"/>
      <w:b/>
      <w:bCs/>
    </w:rPr>
  </w:style>
  <w:style w:type="paragraph" w:styleId="36">
    <w:name w:val="Body Text Indent 3"/>
    <w:basedOn w:val="a"/>
    <w:link w:val="37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semiHidden/>
    <w:rPr>
      <w:rFonts w:eastAsia="Times New Roman"/>
      <w:sz w:val="16"/>
      <w:szCs w:val="16"/>
    </w:rPr>
  </w:style>
  <w:style w:type="paragraph" w:customStyle="1" w:styleId="26">
    <w:name w:val="Текст2"/>
    <w:basedOn w:val="a"/>
    <w:rPr>
      <w:rFonts w:ascii="Courier New" w:hAnsi="Courier New" w:cs="Courier New"/>
      <w:sz w:val="20"/>
      <w:szCs w:val="20"/>
      <w:lang w:eastAsia="ar-SA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customStyle="1" w:styleId="aff4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f5">
    <w:name w:val="нум текст дог Знак"/>
    <w:link w:val="aff6"/>
    <w:rPr>
      <w:color w:val="000000"/>
      <w:sz w:val="24"/>
      <w:szCs w:val="24"/>
    </w:rPr>
  </w:style>
  <w:style w:type="paragraph" w:customStyle="1" w:styleId="aff6">
    <w:name w:val="нум текст дог"/>
    <w:basedOn w:val="afb"/>
    <w:link w:val="aff5"/>
    <w:qFormat/>
    <w:pPr>
      <w:widowControl w:val="0"/>
      <w:tabs>
        <w:tab w:val="left" w:pos="1276"/>
      </w:tabs>
      <w:ind w:left="0"/>
      <w:contextualSpacing w:val="0"/>
      <w:jc w:val="both"/>
    </w:pPr>
    <w:rPr>
      <w:rFonts w:eastAsia="Calibri"/>
      <w:color w:val="000000"/>
    </w:rPr>
  </w:style>
  <w:style w:type="character" w:customStyle="1" w:styleId="FontStyle21">
    <w:name w:val="Font Style21"/>
    <w:uiPriority w:val="99"/>
    <w:rPr>
      <w:rFonts w:ascii="Arial" w:hAnsi="Arial" w:cs="Arial"/>
      <w:sz w:val="16"/>
      <w:szCs w:val="16"/>
    </w:rPr>
  </w:style>
  <w:style w:type="character" w:customStyle="1" w:styleId="FontStyle80">
    <w:name w:val="Font Style80"/>
    <w:rPr>
      <w:rFonts w:ascii="Times New Roman" w:hAnsi="Times New Roman" w:cs="Times New Roman" w:hint="default"/>
      <w:sz w:val="28"/>
      <w:szCs w:val="28"/>
    </w:rPr>
  </w:style>
  <w:style w:type="paragraph" w:customStyle="1" w:styleId="1">
    <w:name w:val="ПрилТекст1"/>
    <w:basedOn w:val="a"/>
    <w:pPr>
      <w:numPr>
        <w:numId w:val="9"/>
      </w:numPr>
      <w:spacing w:before="60"/>
      <w:jc w:val="both"/>
    </w:pPr>
    <w:rPr>
      <w:sz w:val="26"/>
      <w:szCs w:val="20"/>
    </w:rPr>
  </w:style>
  <w:style w:type="paragraph" w:customStyle="1" w:styleId="2">
    <w:name w:val="ПрилТекст2"/>
    <w:basedOn w:val="a"/>
    <w:pPr>
      <w:numPr>
        <w:ilvl w:val="1"/>
        <w:numId w:val="9"/>
      </w:numPr>
      <w:spacing w:before="60"/>
      <w:jc w:val="both"/>
    </w:pPr>
    <w:rPr>
      <w:sz w:val="26"/>
      <w:szCs w:val="20"/>
    </w:rPr>
  </w:style>
  <w:style w:type="paragraph" w:customStyle="1" w:styleId="3">
    <w:name w:val="ПрилТекст3"/>
    <w:basedOn w:val="a"/>
    <w:pPr>
      <w:numPr>
        <w:ilvl w:val="2"/>
        <w:numId w:val="9"/>
      </w:numPr>
      <w:spacing w:before="60"/>
      <w:jc w:val="both"/>
    </w:pPr>
    <w:rPr>
      <w:sz w:val="26"/>
      <w:szCs w:val="20"/>
    </w:rPr>
  </w:style>
  <w:style w:type="paragraph" w:styleId="aff7">
    <w:name w:val="endnote text"/>
    <w:basedOn w:val="a"/>
    <w:link w:val="aff8"/>
    <w:uiPriority w:val="99"/>
    <w:semiHidden/>
    <w:unhideWhenUsed/>
    <w:rPr>
      <w:rFonts w:ascii="Calibri" w:eastAsia="Calibri" w:hAnsi="Calibri"/>
      <w:sz w:val="20"/>
      <w:szCs w:val="20"/>
      <w:lang w:eastAsia="en-US"/>
    </w:rPr>
  </w:style>
  <w:style w:type="character" w:customStyle="1" w:styleId="aff8">
    <w:name w:val="Текст концевой сноски Знак"/>
    <w:link w:val="aff7"/>
    <w:uiPriority w:val="99"/>
    <w:semiHidden/>
    <w:rPr>
      <w:rFonts w:ascii="Calibri" w:hAnsi="Calibri"/>
      <w:lang w:eastAsia="en-US"/>
    </w:rPr>
  </w:style>
  <w:style w:type="character" w:styleId="aff9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D926C427C39AC8B4A2C047CF32E07575853E0CBFE38D3B67FC8E7F8DA23A34E3C771A1CB28C283941D4505AB2E6195E2650623CFB118F6X7OBL" TargetMode="Externa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E144A-D76A-4A85-BD6D-5BC1975BE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6848</Words>
  <Characters>39040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№10012511002</vt:lpstr>
    </vt:vector>
  </TitlesOfParts>
  <Company>Inter RAO UES</Company>
  <LinksUpToDate>false</LinksUpToDate>
  <CharactersWithSpaces>45797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№10012511002</dc:title>
  <dc:subject/>
  <dc:creator>LYASCHUK Artem S.</dc:creator>
  <cp:keywords/>
  <cp:lastModifiedBy>Smagin</cp:lastModifiedBy>
  <cp:revision>4</cp:revision>
  <dcterms:created xsi:type="dcterms:W3CDTF">2026-02-16T06:12:00Z</dcterms:created>
  <dcterms:modified xsi:type="dcterms:W3CDTF">2026-02-16T06:25:00Z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gic_key">
    <vt:lpwstr/>
  </property>
  <property fmtid="{D5CDD505-2E9C-101B-9397-08002B2CF9AE}" pid="3" name="CustomObjectId">
    <vt:lpwstr/>
  </property>
  <property fmtid="{D5CDD505-2E9C-101B-9397-08002B2CF9AE}" pid="4" name="CustomServerURL">
    <vt:lpwstr/>
  </property>
  <property fmtid="{D5CDD505-2E9C-101B-9397-08002B2CF9AE}" pid="5" name="CustomUserId">
    <vt:lpwstr/>
  </property>
  <property fmtid="{D5CDD505-2E9C-101B-9397-08002B2CF9AE}" pid="6" name="CustomObjectState">
    <vt:lpwstr/>
  </property>
  <property fmtid="{D5CDD505-2E9C-101B-9397-08002B2CF9AE}" pid="7" name="MacrosDisabled">
    <vt:lpwstr/>
  </property>
  <property fmtid="{D5CDD505-2E9C-101B-9397-08002B2CF9AE}" pid="8" name="ConfirmationToolBarEnabled">
    <vt:lpwstr/>
  </property>
</Properties>
</file>